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66B6AB" w14:textId="77777777" w:rsidR="00634FB3" w:rsidRDefault="00634FB3" w:rsidP="00E1398B">
      <w:pPr>
        <w:spacing w:after="0"/>
      </w:pPr>
    </w:p>
    <w:p w14:paraId="397A6F0D" w14:textId="77777777" w:rsidR="00E1398B" w:rsidRDefault="00E1398B" w:rsidP="00E1398B">
      <w:pPr>
        <w:spacing w:after="0" w:line="240" w:lineRule="auto"/>
      </w:pPr>
    </w:p>
    <w:p w14:paraId="290310A8" w14:textId="0B2108F4" w:rsidR="00E1398B" w:rsidRDefault="00E1398B" w:rsidP="00E1398B">
      <w:pPr>
        <w:pStyle w:val="Tittel"/>
        <w:spacing w:after="0"/>
        <w:rPr>
          <w:rFonts w:asciiTheme="minorHAnsi" w:hAnsiTheme="minorHAnsi"/>
          <w:szCs w:val="28"/>
        </w:rPr>
      </w:pPr>
      <w:r w:rsidRPr="008F16DF">
        <w:rPr>
          <w:rFonts w:asciiTheme="minorHAnsi" w:hAnsiTheme="minorHAnsi"/>
          <w:szCs w:val="28"/>
        </w:rPr>
        <w:t>ARBEIDSAVTALE</w:t>
      </w:r>
    </w:p>
    <w:p w14:paraId="0D611C63" w14:textId="39AA3404" w:rsidR="0067198F" w:rsidRDefault="0067198F" w:rsidP="0067198F">
      <w:pPr>
        <w:rPr>
          <w:lang w:eastAsia="nb-NO"/>
        </w:rPr>
      </w:pPr>
      <w:r>
        <w:rPr>
          <w:lang w:eastAsia="nb-NO"/>
        </w:rPr>
        <w:tab/>
      </w:r>
      <w:r>
        <w:rPr>
          <w:lang w:eastAsia="nb-NO"/>
        </w:rPr>
        <w:tab/>
      </w:r>
      <w:r>
        <w:rPr>
          <w:lang w:eastAsia="nb-NO"/>
        </w:rPr>
        <w:tab/>
      </w:r>
      <w:r>
        <w:rPr>
          <w:lang w:eastAsia="nb-NO"/>
        </w:rPr>
        <w:tab/>
      </w:r>
      <w:r>
        <w:rPr>
          <w:lang w:eastAsia="nb-NO"/>
        </w:rPr>
        <w:tab/>
      </w:r>
      <w:r>
        <w:rPr>
          <w:lang w:eastAsia="nb-NO"/>
        </w:rPr>
        <w:tab/>
      </w:r>
    </w:p>
    <w:p w14:paraId="670BB667" w14:textId="2513CF8B" w:rsidR="0067198F" w:rsidRPr="0067198F" w:rsidRDefault="0067198F" w:rsidP="0067198F">
      <w:pPr>
        <w:rPr>
          <w:bCs/>
        </w:rPr>
      </w:pPr>
      <w:r>
        <w:rPr>
          <w:lang w:eastAsia="nb-NO"/>
        </w:rPr>
        <w:tab/>
      </w:r>
      <w:r>
        <w:rPr>
          <w:lang w:eastAsia="nb-NO"/>
        </w:rPr>
        <w:tab/>
      </w:r>
      <w:r>
        <w:rPr>
          <w:lang w:eastAsia="nb-NO"/>
        </w:rPr>
        <w:tab/>
      </w:r>
      <w:r>
        <w:rPr>
          <w:lang w:eastAsia="nb-NO"/>
        </w:rPr>
        <w:tab/>
      </w:r>
      <w:r>
        <w:rPr>
          <w:lang w:eastAsia="nb-NO"/>
        </w:rPr>
        <w:tab/>
      </w:r>
      <w:r w:rsidR="00E00F53">
        <w:rPr>
          <w:lang w:eastAsia="nb-NO"/>
        </w:rPr>
        <w:tab/>
      </w:r>
      <w:r w:rsidRPr="0067198F">
        <w:rPr>
          <w:bCs/>
        </w:rPr>
        <w:t>MELLO</w:t>
      </w:r>
      <w:r>
        <w:rPr>
          <w:bCs/>
        </w:rPr>
        <w:t>M</w:t>
      </w:r>
    </w:p>
    <w:p w14:paraId="043DE18B" w14:textId="21C90BEE" w:rsidR="0067198F" w:rsidRPr="0067198F" w:rsidRDefault="003627A4" w:rsidP="00634378">
      <w:pPr>
        <w:jc w:val="center"/>
        <w:rPr>
          <w:b/>
          <w:sz w:val="28"/>
          <w:szCs w:val="28"/>
          <w:lang w:eastAsia="nb-NO"/>
        </w:rPr>
      </w:pPr>
      <w:r>
        <w:rPr>
          <w:b/>
          <w:sz w:val="28"/>
          <w:szCs w:val="28"/>
          <w:lang w:eastAsia="nb-NO"/>
        </w:rPr>
        <w:t>………..</w:t>
      </w:r>
    </w:p>
    <w:p w14:paraId="509EB2D7" w14:textId="7DC6867A" w:rsidR="0067198F" w:rsidRPr="0067198F" w:rsidRDefault="0067198F" w:rsidP="00634378">
      <w:pPr>
        <w:jc w:val="center"/>
        <w:rPr>
          <w:lang w:eastAsia="nb-NO"/>
        </w:rPr>
      </w:pPr>
      <w:r w:rsidRPr="0067198F">
        <w:rPr>
          <w:lang w:eastAsia="nb-NO"/>
        </w:rPr>
        <w:t>OG</w:t>
      </w:r>
    </w:p>
    <w:p w14:paraId="6E288F72" w14:textId="66B8C4B2" w:rsidR="0067198F" w:rsidRPr="0067198F" w:rsidRDefault="0067198F" w:rsidP="00634378">
      <w:pPr>
        <w:jc w:val="center"/>
        <w:rPr>
          <w:sz w:val="28"/>
          <w:szCs w:val="28"/>
          <w:lang w:eastAsia="nb-NO"/>
        </w:rPr>
      </w:pPr>
      <w:r w:rsidRPr="0067198F">
        <w:rPr>
          <w:sz w:val="28"/>
          <w:szCs w:val="28"/>
          <w:lang w:eastAsia="nb-NO"/>
        </w:rPr>
        <w:t>ARBEIDSTAKER:</w:t>
      </w:r>
    </w:p>
    <w:p w14:paraId="25140938" w14:textId="33705B86" w:rsidR="0067198F" w:rsidRPr="0067198F" w:rsidRDefault="0067198F" w:rsidP="0067198F">
      <w:pPr>
        <w:jc w:val="center"/>
        <w:rPr>
          <w:b/>
          <w:lang w:eastAsia="nb-NO"/>
        </w:rPr>
      </w:pPr>
      <w:r w:rsidRPr="0067198F">
        <w:rPr>
          <w:b/>
          <w:lang w:eastAsia="nb-NO"/>
        </w:rPr>
        <w:t xml:space="preserve">NAVN </w:t>
      </w:r>
    </w:p>
    <w:p w14:paraId="519A51BF" w14:textId="14C9F325" w:rsidR="0067198F" w:rsidRPr="0067198F" w:rsidRDefault="0067198F" w:rsidP="0067198F">
      <w:pPr>
        <w:rPr>
          <w:lang w:eastAsia="nb-NO"/>
        </w:rPr>
      </w:pPr>
    </w:p>
    <w:p w14:paraId="05B3FD93" w14:textId="30105C71" w:rsidR="00E1398B" w:rsidRPr="00D82778" w:rsidRDefault="00E1398B" w:rsidP="00E1398B">
      <w:pPr>
        <w:tabs>
          <w:tab w:val="left" w:pos="0"/>
        </w:tabs>
        <w:suppressAutoHyphens/>
        <w:spacing w:after="0" w:line="240" w:lineRule="auto"/>
      </w:pPr>
    </w:p>
    <w:p w14:paraId="73A9B4F0" w14:textId="77777777" w:rsidR="00E1398B" w:rsidRPr="003B0823" w:rsidRDefault="00E1398B" w:rsidP="00E1398B">
      <w:pPr>
        <w:tabs>
          <w:tab w:val="center" w:pos="4410"/>
        </w:tabs>
        <w:suppressAutoHyphens/>
        <w:spacing w:after="0" w:line="240" w:lineRule="auto"/>
        <w:jc w:val="center"/>
        <w:rPr>
          <w:i/>
          <w:iCs/>
          <w:color w:val="000000" w:themeColor="text1"/>
        </w:rPr>
      </w:pPr>
    </w:p>
    <w:p w14:paraId="508F5F83" w14:textId="77777777" w:rsidR="00E1398B" w:rsidRPr="003B0823" w:rsidRDefault="00E1398B" w:rsidP="00E1398B">
      <w:pPr>
        <w:pStyle w:val="Overskrift1"/>
        <w:numPr>
          <w:ilvl w:val="0"/>
          <w:numId w:val="0"/>
        </w:numPr>
        <w:spacing w:line="240" w:lineRule="auto"/>
        <w:ind w:left="295" w:hanging="295"/>
        <w:rPr>
          <w:rFonts w:asciiTheme="minorHAnsi" w:hAnsiTheme="minorHAnsi"/>
          <w:color w:val="000000" w:themeColor="text1"/>
          <w:sz w:val="22"/>
          <w:szCs w:val="22"/>
        </w:rPr>
      </w:pPr>
      <w:r w:rsidRPr="003B0823">
        <w:rPr>
          <w:rFonts w:asciiTheme="minorHAnsi" w:hAnsiTheme="minorHAnsi"/>
          <w:color w:val="000000" w:themeColor="text1"/>
          <w:sz w:val="22"/>
          <w:szCs w:val="22"/>
        </w:rPr>
        <w:t>Avtalepartene</w:t>
      </w:r>
    </w:p>
    <w:p w14:paraId="274FF60A" w14:textId="567E4396" w:rsidR="00E1398B" w:rsidRPr="00AB19B0" w:rsidRDefault="00845A8F" w:rsidP="00E1398B">
      <w:pPr>
        <w:spacing w:after="0" w:line="240" w:lineRule="auto"/>
        <w:rPr>
          <w:color w:val="000000" w:themeColor="text1"/>
          <w:lang w:val="da-DK"/>
        </w:rPr>
      </w:pPr>
      <w:r w:rsidRPr="00AB19B0">
        <w:rPr>
          <w:rStyle w:val="Overskrift2Tegn"/>
          <w:rFonts w:eastAsiaTheme="minorHAnsi"/>
          <w:color w:val="000000" w:themeColor="text1"/>
          <w:lang w:val="da-DK"/>
        </w:rPr>
        <w:t>…(stilling)</w:t>
      </w:r>
      <w:r w:rsidR="00E1398B" w:rsidRPr="00AB19B0">
        <w:rPr>
          <w:rStyle w:val="Overskrift2Tegn"/>
          <w:rFonts w:eastAsiaTheme="minorHAnsi"/>
          <w:color w:val="000000" w:themeColor="text1"/>
          <w:lang w:val="da-DK"/>
        </w:rPr>
        <w:t>:</w:t>
      </w:r>
      <w:r w:rsidR="00E1398B" w:rsidRPr="00AB19B0">
        <w:rPr>
          <w:b/>
          <w:bCs/>
          <w:iCs/>
          <w:color w:val="000000" w:themeColor="text1"/>
          <w:lang w:val="da-DK"/>
        </w:rPr>
        <w:br/>
      </w:r>
      <w:r w:rsidR="00E1398B" w:rsidRPr="00AB19B0">
        <w:rPr>
          <w:color w:val="000000" w:themeColor="text1"/>
          <w:lang w:val="da-DK"/>
        </w:rPr>
        <w:t xml:space="preserve">Navn: </w:t>
      </w:r>
      <w:r w:rsidRPr="00AB19B0">
        <w:rPr>
          <w:color w:val="000000" w:themeColor="text1"/>
          <w:lang w:val="da-DK"/>
        </w:rPr>
        <w:t>………</w:t>
      </w:r>
      <w:r w:rsidR="00E1398B" w:rsidRPr="00AB19B0">
        <w:rPr>
          <w:color w:val="000000" w:themeColor="text1"/>
          <w:lang w:val="da-DK"/>
        </w:rPr>
        <w:t xml:space="preserve"> </w:t>
      </w:r>
    </w:p>
    <w:p w14:paraId="419EA21E" w14:textId="3D8BD136" w:rsidR="00E1398B" w:rsidRPr="00AB19B0" w:rsidRDefault="00E1398B" w:rsidP="00E1398B">
      <w:pPr>
        <w:spacing w:after="0" w:line="240" w:lineRule="auto"/>
        <w:rPr>
          <w:color w:val="000000" w:themeColor="text1"/>
          <w:lang w:val="da-DK"/>
        </w:rPr>
      </w:pPr>
      <w:r w:rsidRPr="00AB19B0">
        <w:rPr>
          <w:color w:val="000000" w:themeColor="text1"/>
          <w:lang w:val="da-DK"/>
        </w:rPr>
        <w:t xml:space="preserve">Adresse: </w:t>
      </w:r>
      <w:r w:rsidR="00845A8F" w:rsidRPr="00AB19B0">
        <w:rPr>
          <w:color w:val="000000" w:themeColor="text1"/>
          <w:lang w:val="da-DK"/>
        </w:rPr>
        <w:t>……..</w:t>
      </w:r>
    </w:p>
    <w:p w14:paraId="7DBE337C" w14:textId="195E6317" w:rsidR="00E1398B" w:rsidRPr="00AB19B0" w:rsidRDefault="000A24AB" w:rsidP="00E1398B">
      <w:pPr>
        <w:spacing w:after="0" w:line="240" w:lineRule="auto"/>
        <w:rPr>
          <w:color w:val="000000" w:themeColor="text1"/>
          <w:lang w:val="da-DK"/>
        </w:rPr>
      </w:pPr>
      <w:r w:rsidRPr="00AB19B0">
        <w:rPr>
          <w:color w:val="000000" w:themeColor="text1"/>
          <w:lang w:val="da-DK"/>
        </w:rPr>
        <w:t xml:space="preserve">F.nr. </w:t>
      </w:r>
      <w:r w:rsidR="00E1398B" w:rsidRPr="00AB19B0">
        <w:rPr>
          <w:color w:val="000000" w:themeColor="text1"/>
          <w:lang w:val="da-DK"/>
        </w:rPr>
        <w:t xml:space="preserve">: </w:t>
      </w:r>
      <w:r w:rsidR="00845A8F" w:rsidRPr="00AB19B0">
        <w:rPr>
          <w:color w:val="000000" w:themeColor="text1"/>
          <w:lang w:val="da-DK"/>
        </w:rPr>
        <w:t>……</w:t>
      </w:r>
    </w:p>
    <w:p w14:paraId="04CA0D0B" w14:textId="706DECCB" w:rsidR="00E1398B" w:rsidRPr="003B0823" w:rsidRDefault="00E1398B" w:rsidP="00E1398B">
      <w:pPr>
        <w:spacing w:after="0" w:line="240" w:lineRule="auto"/>
        <w:rPr>
          <w:color w:val="000000" w:themeColor="text1"/>
        </w:rPr>
      </w:pPr>
      <w:r w:rsidRPr="003B0823">
        <w:rPr>
          <w:color w:val="000000" w:themeColor="text1"/>
        </w:rPr>
        <w:t xml:space="preserve">(heretter benevnt som </w:t>
      </w:r>
      <w:r w:rsidR="00845A8F">
        <w:rPr>
          <w:color w:val="000000" w:themeColor="text1"/>
        </w:rPr>
        <w:t>Arbeidstaker</w:t>
      </w:r>
      <w:r w:rsidRPr="003B0823">
        <w:rPr>
          <w:color w:val="000000" w:themeColor="text1"/>
        </w:rPr>
        <w:t>)</w:t>
      </w:r>
    </w:p>
    <w:p w14:paraId="4F922855" w14:textId="77777777" w:rsidR="000A24AB" w:rsidRDefault="000A24AB" w:rsidP="00E1398B">
      <w:pPr>
        <w:spacing w:after="0" w:line="240" w:lineRule="auto"/>
        <w:rPr>
          <w:color w:val="000000" w:themeColor="text1"/>
        </w:rPr>
      </w:pPr>
    </w:p>
    <w:p w14:paraId="39953187" w14:textId="2393452A" w:rsidR="000A24AB" w:rsidRDefault="000A24AB" w:rsidP="00E1398B">
      <w:pPr>
        <w:spacing w:after="0" w:line="240" w:lineRule="auto"/>
        <w:rPr>
          <w:color w:val="000000" w:themeColor="text1"/>
        </w:rPr>
      </w:pPr>
      <w:r>
        <w:rPr>
          <w:color w:val="000000" w:themeColor="text1"/>
        </w:rPr>
        <w:t>og</w:t>
      </w:r>
    </w:p>
    <w:p w14:paraId="56630F2D" w14:textId="78E663F2" w:rsidR="00E1398B" w:rsidRPr="003B0823" w:rsidRDefault="00E1398B" w:rsidP="00E1398B">
      <w:pPr>
        <w:spacing w:after="0" w:line="240" w:lineRule="auto"/>
        <w:rPr>
          <w:color w:val="000000" w:themeColor="text1"/>
        </w:rPr>
      </w:pPr>
      <w:r w:rsidRPr="003B0823">
        <w:rPr>
          <w:color w:val="000000" w:themeColor="text1"/>
        </w:rPr>
        <w:br/>
      </w:r>
      <w:r w:rsidR="00BB0F42">
        <w:rPr>
          <w:rStyle w:val="Overskrift2Tegn"/>
          <w:rFonts w:eastAsiaTheme="minorHAnsi"/>
          <w:color w:val="000000" w:themeColor="text1"/>
        </w:rPr>
        <w:t>Arbeidsgiver</w:t>
      </w:r>
      <w:r w:rsidRPr="003B0823">
        <w:rPr>
          <w:rStyle w:val="Overskrift2Tegn"/>
          <w:rFonts w:eastAsiaTheme="minorHAnsi"/>
          <w:color w:val="000000" w:themeColor="text1"/>
        </w:rPr>
        <w:t>:</w:t>
      </w:r>
    </w:p>
    <w:p w14:paraId="314A0352" w14:textId="54766EDF" w:rsidR="00E1398B" w:rsidRPr="00BB0F42" w:rsidRDefault="00E1398B" w:rsidP="00E1398B">
      <w:pPr>
        <w:tabs>
          <w:tab w:val="center" w:pos="4410"/>
        </w:tabs>
        <w:suppressAutoHyphens/>
        <w:spacing w:after="0" w:line="240" w:lineRule="auto"/>
        <w:rPr>
          <w:color w:val="000000" w:themeColor="text1"/>
        </w:rPr>
      </w:pPr>
      <w:r w:rsidRPr="00BB0F42">
        <w:rPr>
          <w:color w:val="000000" w:themeColor="text1"/>
        </w:rPr>
        <w:t xml:space="preserve">Navn: </w:t>
      </w:r>
      <w:r w:rsidR="003627A4">
        <w:rPr>
          <w:color w:val="000000" w:themeColor="text1"/>
        </w:rPr>
        <w:t>…….</w:t>
      </w:r>
      <w:r w:rsidR="00BB0F42" w:rsidRPr="00BB0F42">
        <w:rPr>
          <w:color w:val="000000" w:themeColor="text1"/>
        </w:rPr>
        <w:t xml:space="preserve"> (herette</w:t>
      </w:r>
      <w:r w:rsidR="00BB0F42">
        <w:rPr>
          <w:color w:val="000000" w:themeColor="text1"/>
        </w:rPr>
        <w:t>r benevnt som Arbeidsgiver)</w:t>
      </w:r>
    </w:p>
    <w:p w14:paraId="7F6E2FAF" w14:textId="359F7FCA" w:rsidR="00E1398B" w:rsidRPr="003B0823" w:rsidRDefault="00E1398B" w:rsidP="00E1398B">
      <w:pPr>
        <w:tabs>
          <w:tab w:val="center" w:pos="4410"/>
        </w:tabs>
        <w:suppressAutoHyphens/>
        <w:spacing w:after="0" w:line="240" w:lineRule="auto"/>
        <w:rPr>
          <w:color w:val="000000" w:themeColor="text1"/>
        </w:rPr>
      </w:pPr>
      <w:r w:rsidRPr="003B0823">
        <w:rPr>
          <w:color w:val="000000" w:themeColor="text1"/>
        </w:rPr>
        <w:t xml:space="preserve">Org.nr.: </w:t>
      </w:r>
    </w:p>
    <w:p w14:paraId="4128570B" w14:textId="5E92431E" w:rsidR="00E1398B" w:rsidRPr="003B0823" w:rsidRDefault="00E1398B" w:rsidP="00E1398B">
      <w:pPr>
        <w:tabs>
          <w:tab w:val="center" w:pos="4410"/>
        </w:tabs>
        <w:suppressAutoHyphens/>
        <w:spacing w:after="0" w:line="240" w:lineRule="auto"/>
        <w:rPr>
          <w:color w:val="000000" w:themeColor="text1"/>
        </w:rPr>
      </w:pPr>
      <w:r w:rsidRPr="003B0823">
        <w:rPr>
          <w:color w:val="000000" w:themeColor="text1"/>
        </w:rPr>
        <w:t>Kontoradresse:</w:t>
      </w:r>
    </w:p>
    <w:p w14:paraId="77CE1F43" w14:textId="77777777" w:rsidR="00E1398B" w:rsidRPr="00D82778" w:rsidRDefault="00E1398B" w:rsidP="00E1398B">
      <w:pPr>
        <w:tabs>
          <w:tab w:val="center" w:pos="4410"/>
        </w:tabs>
        <w:suppressAutoHyphens/>
        <w:spacing w:after="0" w:line="240" w:lineRule="auto"/>
      </w:pPr>
    </w:p>
    <w:p w14:paraId="3D0BDB5D" w14:textId="77777777" w:rsidR="00E1398B" w:rsidRPr="005E328F" w:rsidRDefault="00E1398B" w:rsidP="00E1398B">
      <w:pPr>
        <w:spacing w:after="0" w:line="240" w:lineRule="auto"/>
        <w:jc w:val="both"/>
      </w:pPr>
      <w:r w:rsidRPr="0006490D">
        <w:br w:type="page"/>
      </w:r>
    </w:p>
    <w:p w14:paraId="0AEB569B" w14:textId="77777777" w:rsidR="00E1398B" w:rsidRPr="00F3335C" w:rsidRDefault="00E1398B" w:rsidP="00F3335C">
      <w:pPr>
        <w:pStyle w:val="Overskrift1"/>
        <w:rPr>
          <w:rFonts w:asciiTheme="minorHAnsi" w:hAnsiTheme="minorHAnsi"/>
          <w:sz w:val="22"/>
          <w:szCs w:val="22"/>
        </w:rPr>
      </w:pPr>
      <w:r w:rsidRPr="00F3335C">
        <w:rPr>
          <w:rFonts w:asciiTheme="minorHAnsi" w:hAnsiTheme="minorHAnsi"/>
          <w:sz w:val="22"/>
          <w:szCs w:val="22"/>
        </w:rPr>
        <w:lastRenderedPageBreak/>
        <w:t xml:space="preserve">Stilling og tittel  </w:t>
      </w:r>
    </w:p>
    <w:p w14:paraId="1F9B36B2" w14:textId="12B285B3" w:rsidR="00417345" w:rsidRDefault="00845A8F" w:rsidP="00E1398B">
      <w:pPr>
        <w:spacing w:after="0" w:line="240" w:lineRule="auto"/>
        <w:jc w:val="both"/>
      </w:pPr>
      <w:r>
        <w:t>Arbeidstaker</w:t>
      </w:r>
      <w:r w:rsidR="00E1398B">
        <w:t xml:space="preserve">en </w:t>
      </w:r>
      <w:r w:rsidR="00E1398B" w:rsidRPr="00D82778">
        <w:t>er</w:t>
      </w:r>
      <w:r w:rsidR="00E324FA">
        <w:t xml:space="preserve"> på ansettelsestidspunktet</w:t>
      </w:r>
      <w:r w:rsidR="00E1398B" w:rsidRPr="00D82778">
        <w:t xml:space="preserve"> tilsatt som </w:t>
      </w:r>
      <w:r w:rsidR="005A17C8">
        <w:t>…… (stilling)</w:t>
      </w:r>
      <w:r w:rsidR="006C673C">
        <w:t xml:space="preserve"> i en </w:t>
      </w:r>
      <w:r w:rsidR="00744DAC">
        <w:t>….</w:t>
      </w:r>
      <w:r w:rsidR="006C673C">
        <w:t xml:space="preserve"> %</w:t>
      </w:r>
      <w:r w:rsidR="00171B3D">
        <w:t xml:space="preserve"> fast</w:t>
      </w:r>
      <w:r w:rsidR="006C673C">
        <w:t xml:space="preserve"> stilling</w:t>
      </w:r>
      <w:r w:rsidR="00E1398B" w:rsidRPr="00D82778">
        <w:t>.</w:t>
      </w:r>
      <w:r w:rsidR="006C673C">
        <w:t xml:space="preserve"> </w:t>
      </w:r>
    </w:p>
    <w:p w14:paraId="6C295DD2" w14:textId="77777777" w:rsidR="00E1398B" w:rsidRPr="00D82778" w:rsidRDefault="00E1398B" w:rsidP="00E1398B">
      <w:pPr>
        <w:pStyle w:val="Overskrift1"/>
        <w:spacing w:line="240" w:lineRule="auto"/>
        <w:jc w:val="both"/>
        <w:rPr>
          <w:rFonts w:asciiTheme="minorHAnsi" w:hAnsiTheme="minorHAnsi"/>
          <w:sz w:val="22"/>
          <w:szCs w:val="22"/>
        </w:rPr>
      </w:pPr>
      <w:r w:rsidRPr="00D82778">
        <w:rPr>
          <w:rFonts w:asciiTheme="minorHAnsi" w:hAnsiTheme="minorHAnsi"/>
          <w:sz w:val="22"/>
          <w:szCs w:val="22"/>
        </w:rPr>
        <w:t>Arbeidsoppgaver og forpliktelser</w:t>
      </w:r>
    </w:p>
    <w:p w14:paraId="0A013EDF" w14:textId="77777777" w:rsidR="00E1398B" w:rsidRPr="00D82778" w:rsidRDefault="00E1398B" w:rsidP="00E1398B">
      <w:pPr>
        <w:pStyle w:val="Brdtekst"/>
        <w:spacing w:line="240" w:lineRule="auto"/>
        <w:jc w:val="both"/>
        <w:rPr>
          <w:rFonts w:asciiTheme="minorHAnsi" w:hAnsiTheme="minorHAnsi"/>
          <w:sz w:val="22"/>
          <w:szCs w:val="22"/>
        </w:rPr>
      </w:pPr>
    </w:p>
    <w:p w14:paraId="6CD5B4F8" w14:textId="77777777" w:rsidR="00E1398B" w:rsidRPr="00CE703F" w:rsidRDefault="00E1398B" w:rsidP="00E1398B">
      <w:pPr>
        <w:pStyle w:val="Overskrift2"/>
        <w:spacing w:line="240" w:lineRule="auto"/>
        <w:jc w:val="both"/>
        <w:rPr>
          <w:rFonts w:asciiTheme="minorHAnsi" w:hAnsiTheme="minorHAnsi"/>
          <w:sz w:val="22"/>
          <w:szCs w:val="22"/>
        </w:rPr>
      </w:pPr>
      <w:r>
        <w:rPr>
          <w:rFonts w:asciiTheme="minorHAnsi" w:hAnsiTheme="minorHAnsi"/>
          <w:sz w:val="22"/>
          <w:szCs w:val="22"/>
        </w:rPr>
        <w:t>S</w:t>
      </w:r>
      <w:r w:rsidRPr="00DA6139">
        <w:rPr>
          <w:rFonts w:asciiTheme="minorHAnsi" w:hAnsiTheme="minorHAnsi"/>
          <w:sz w:val="22"/>
          <w:szCs w:val="22"/>
        </w:rPr>
        <w:t xml:space="preserve">tillingsbetegnelse </w:t>
      </w:r>
      <w:r>
        <w:rPr>
          <w:rFonts w:asciiTheme="minorHAnsi" w:hAnsiTheme="minorHAnsi"/>
          <w:sz w:val="22"/>
          <w:szCs w:val="22"/>
        </w:rPr>
        <w:t xml:space="preserve">og arbeidsområder </w:t>
      </w:r>
    </w:p>
    <w:p w14:paraId="64F52BB4" w14:textId="77777777" w:rsidR="001C540F" w:rsidRPr="001C540F" w:rsidRDefault="001C540F" w:rsidP="001C540F">
      <w:pPr>
        <w:pStyle w:val="Brdtekst"/>
        <w:spacing w:line="240" w:lineRule="auto"/>
        <w:jc w:val="both"/>
        <w:rPr>
          <w:rFonts w:asciiTheme="minorHAnsi" w:hAnsiTheme="minorHAnsi"/>
          <w:color w:val="000000"/>
          <w:sz w:val="22"/>
          <w:szCs w:val="22"/>
        </w:rPr>
      </w:pPr>
      <w:r w:rsidRPr="001C540F">
        <w:rPr>
          <w:rFonts w:asciiTheme="minorHAnsi" w:hAnsiTheme="minorHAnsi"/>
          <w:color w:val="000000"/>
          <w:sz w:val="22"/>
          <w:szCs w:val="22"/>
        </w:rPr>
        <w:t>Arbeidstaker skal utføre følgende hovedoppgaver:</w:t>
      </w:r>
    </w:p>
    <w:p w14:paraId="2C9A9752" w14:textId="77777777" w:rsidR="001C540F" w:rsidRPr="001C540F" w:rsidRDefault="001C540F" w:rsidP="001C540F">
      <w:pPr>
        <w:pStyle w:val="Brdtekst"/>
        <w:spacing w:line="240" w:lineRule="auto"/>
        <w:jc w:val="both"/>
        <w:rPr>
          <w:rFonts w:asciiTheme="minorHAnsi" w:hAnsiTheme="minorHAnsi"/>
          <w:color w:val="000000"/>
          <w:sz w:val="22"/>
          <w:szCs w:val="22"/>
        </w:rPr>
      </w:pPr>
    </w:p>
    <w:p w14:paraId="41ABF317" w14:textId="77777777" w:rsidR="001C540F" w:rsidRPr="001C540F" w:rsidRDefault="001C540F" w:rsidP="001C540F">
      <w:pPr>
        <w:pStyle w:val="Brdtekst"/>
        <w:spacing w:line="240" w:lineRule="auto"/>
        <w:jc w:val="both"/>
        <w:rPr>
          <w:rFonts w:asciiTheme="minorHAnsi" w:hAnsiTheme="minorHAnsi"/>
          <w:color w:val="000000"/>
          <w:sz w:val="22"/>
          <w:szCs w:val="22"/>
        </w:rPr>
      </w:pPr>
      <w:r w:rsidRPr="001C540F">
        <w:rPr>
          <w:rFonts w:asciiTheme="minorHAnsi" w:hAnsiTheme="minorHAnsi"/>
          <w:color w:val="000000"/>
          <w:sz w:val="22"/>
          <w:szCs w:val="22"/>
        </w:rPr>
        <w:t>•</w:t>
      </w:r>
      <w:r w:rsidRPr="001C540F">
        <w:rPr>
          <w:rFonts w:asciiTheme="minorHAnsi" w:hAnsiTheme="minorHAnsi"/>
          <w:color w:val="000000"/>
          <w:sz w:val="22"/>
          <w:szCs w:val="22"/>
        </w:rPr>
        <w:tab/>
        <w:t>….</w:t>
      </w:r>
    </w:p>
    <w:p w14:paraId="7C998C13" w14:textId="77777777" w:rsidR="001C540F" w:rsidRPr="001C540F" w:rsidRDefault="001C540F" w:rsidP="001C540F">
      <w:pPr>
        <w:pStyle w:val="Brdtekst"/>
        <w:spacing w:line="240" w:lineRule="auto"/>
        <w:jc w:val="both"/>
        <w:rPr>
          <w:rFonts w:asciiTheme="minorHAnsi" w:hAnsiTheme="minorHAnsi"/>
          <w:color w:val="000000"/>
          <w:sz w:val="22"/>
          <w:szCs w:val="22"/>
        </w:rPr>
      </w:pPr>
      <w:r w:rsidRPr="001C540F">
        <w:rPr>
          <w:rFonts w:asciiTheme="minorHAnsi" w:hAnsiTheme="minorHAnsi"/>
          <w:color w:val="000000"/>
          <w:sz w:val="22"/>
          <w:szCs w:val="22"/>
        </w:rPr>
        <w:t>•</w:t>
      </w:r>
      <w:r w:rsidRPr="001C540F">
        <w:rPr>
          <w:rFonts w:asciiTheme="minorHAnsi" w:hAnsiTheme="minorHAnsi"/>
          <w:color w:val="000000"/>
          <w:sz w:val="22"/>
          <w:szCs w:val="22"/>
        </w:rPr>
        <w:tab/>
        <w:t>….</w:t>
      </w:r>
    </w:p>
    <w:p w14:paraId="664F2CFD" w14:textId="299FA320" w:rsidR="00744DAC" w:rsidRDefault="001C540F" w:rsidP="001C540F">
      <w:pPr>
        <w:pStyle w:val="Brdtekst"/>
        <w:spacing w:line="240" w:lineRule="auto"/>
        <w:jc w:val="both"/>
        <w:rPr>
          <w:rFonts w:asciiTheme="minorHAnsi" w:hAnsiTheme="minorHAnsi"/>
          <w:color w:val="000000"/>
          <w:sz w:val="22"/>
          <w:szCs w:val="22"/>
        </w:rPr>
      </w:pPr>
      <w:r w:rsidRPr="001C540F">
        <w:rPr>
          <w:rFonts w:asciiTheme="minorHAnsi" w:hAnsiTheme="minorHAnsi"/>
          <w:color w:val="000000"/>
          <w:sz w:val="22"/>
          <w:szCs w:val="22"/>
        </w:rPr>
        <w:t>•</w:t>
      </w:r>
      <w:r w:rsidRPr="001C540F">
        <w:rPr>
          <w:rFonts w:asciiTheme="minorHAnsi" w:hAnsiTheme="minorHAnsi"/>
          <w:color w:val="000000"/>
          <w:sz w:val="22"/>
          <w:szCs w:val="22"/>
        </w:rPr>
        <w:tab/>
        <w:t>….</w:t>
      </w:r>
    </w:p>
    <w:p w14:paraId="245C95F4" w14:textId="77777777" w:rsidR="00744DAC" w:rsidRDefault="00744DAC" w:rsidP="00E1398B">
      <w:pPr>
        <w:pStyle w:val="Brdtekst"/>
        <w:spacing w:line="240" w:lineRule="auto"/>
        <w:jc w:val="both"/>
        <w:rPr>
          <w:rFonts w:asciiTheme="minorHAnsi" w:hAnsiTheme="minorHAnsi"/>
          <w:color w:val="000000"/>
          <w:sz w:val="22"/>
          <w:szCs w:val="22"/>
        </w:rPr>
      </w:pPr>
    </w:p>
    <w:p w14:paraId="5D8C84A1" w14:textId="6C41BD97" w:rsidR="00E1398B" w:rsidRDefault="00845A8F" w:rsidP="00E1398B">
      <w:pPr>
        <w:pStyle w:val="Brdtekst"/>
        <w:spacing w:line="240" w:lineRule="auto"/>
        <w:jc w:val="both"/>
        <w:rPr>
          <w:rFonts w:asciiTheme="minorHAnsi" w:hAnsiTheme="minorHAnsi"/>
          <w:color w:val="000000"/>
          <w:sz w:val="22"/>
          <w:szCs w:val="22"/>
        </w:rPr>
      </w:pPr>
      <w:r>
        <w:rPr>
          <w:rFonts w:asciiTheme="minorHAnsi" w:hAnsiTheme="minorHAnsi"/>
          <w:color w:val="000000"/>
          <w:sz w:val="22"/>
          <w:szCs w:val="22"/>
        </w:rPr>
        <w:t>Arbeidstaker</w:t>
      </w:r>
      <w:r w:rsidR="00E1398B" w:rsidRPr="007A6B4D">
        <w:rPr>
          <w:rFonts w:asciiTheme="minorHAnsi" w:hAnsiTheme="minorHAnsi"/>
          <w:color w:val="000000"/>
          <w:sz w:val="22"/>
          <w:szCs w:val="22"/>
        </w:rPr>
        <w:t>en</w:t>
      </w:r>
      <w:r w:rsidR="00E1398B">
        <w:rPr>
          <w:rFonts w:asciiTheme="minorHAnsi" w:hAnsiTheme="minorHAnsi"/>
          <w:color w:val="000000"/>
          <w:sz w:val="22"/>
          <w:szCs w:val="22"/>
        </w:rPr>
        <w:t xml:space="preserve">s arbeidsområder og arbeidsoppgaver er nærmere beskrevet i </w:t>
      </w:r>
      <w:r w:rsidR="00E1398B" w:rsidRPr="007A6B4D">
        <w:rPr>
          <w:rFonts w:asciiTheme="minorHAnsi" w:hAnsiTheme="minorHAnsi"/>
          <w:color w:val="000000"/>
          <w:sz w:val="22"/>
          <w:szCs w:val="22"/>
        </w:rPr>
        <w:t>denne avtalen</w:t>
      </w:r>
      <w:r w:rsidR="00E1398B">
        <w:rPr>
          <w:rFonts w:asciiTheme="minorHAnsi" w:hAnsiTheme="minorHAnsi"/>
          <w:color w:val="000000"/>
          <w:sz w:val="22"/>
          <w:szCs w:val="22"/>
        </w:rPr>
        <w:t xml:space="preserve">s vedlegg 1 (stillingsinstruks). </w:t>
      </w:r>
    </w:p>
    <w:p w14:paraId="2565DE80" w14:textId="77777777" w:rsidR="00DE6E8E" w:rsidRDefault="00DE6E8E" w:rsidP="00E1398B">
      <w:pPr>
        <w:pStyle w:val="Brdtekst"/>
        <w:spacing w:line="240" w:lineRule="auto"/>
        <w:jc w:val="both"/>
        <w:rPr>
          <w:rFonts w:asciiTheme="minorHAnsi" w:hAnsiTheme="minorHAnsi"/>
          <w:color w:val="000000"/>
          <w:sz w:val="22"/>
          <w:szCs w:val="22"/>
        </w:rPr>
      </w:pPr>
    </w:p>
    <w:p w14:paraId="62FD2E20" w14:textId="32961CF5" w:rsidR="001C540F" w:rsidRDefault="00BB0F42" w:rsidP="00FE22CD">
      <w:pPr>
        <w:pStyle w:val="Brdtekst"/>
        <w:spacing w:line="240" w:lineRule="auto"/>
        <w:jc w:val="both"/>
        <w:rPr>
          <w:rFonts w:asciiTheme="minorHAnsi" w:hAnsiTheme="minorHAnsi"/>
          <w:color w:val="000000"/>
          <w:sz w:val="22"/>
          <w:szCs w:val="22"/>
        </w:rPr>
      </w:pPr>
      <w:r>
        <w:rPr>
          <w:rFonts w:asciiTheme="minorHAnsi" w:hAnsiTheme="minorHAnsi"/>
          <w:color w:val="000000"/>
          <w:sz w:val="22"/>
          <w:szCs w:val="22"/>
        </w:rPr>
        <w:t>Arbeidsgiver</w:t>
      </w:r>
      <w:r w:rsidR="00FE22CD" w:rsidRPr="00FE22CD">
        <w:rPr>
          <w:rFonts w:asciiTheme="minorHAnsi" w:hAnsiTheme="minorHAnsi"/>
          <w:color w:val="000000"/>
          <w:sz w:val="22"/>
          <w:szCs w:val="22"/>
        </w:rPr>
        <w:t xml:space="preserve"> kan gjøre nødvendige endringer i </w:t>
      </w:r>
      <w:r w:rsidR="00845A8F">
        <w:rPr>
          <w:rFonts w:asciiTheme="minorHAnsi" w:hAnsiTheme="minorHAnsi"/>
          <w:color w:val="000000"/>
          <w:sz w:val="22"/>
          <w:szCs w:val="22"/>
        </w:rPr>
        <w:t>Arbeidstaker</w:t>
      </w:r>
      <w:r w:rsidR="00A13AAC">
        <w:rPr>
          <w:rFonts w:asciiTheme="minorHAnsi" w:hAnsiTheme="minorHAnsi"/>
          <w:color w:val="000000"/>
          <w:sz w:val="22"/>
          <w:szCs w:val="22"/>
        </w:rPr>
        <w:t>ens</w:t>
      </w:r>
      <w:r w:rsidR="00FE22CD" w:rsidRPr="00FE22CD">
        <w:rPr>
          <w:rFonts w:asciiTheme="minorHAnsi" w:hAnsiTheme="minorHAnsi"/>
          <w:color w:val="000000"/>
          <w:sz w:val="22"/>
          <w:szCs w:val="22"/>
        </w:rPr>
        <w:t xml:space="preserve"> arbeidsoppgaver, stillingsbetegnelse og ansvarsområde innenfor det som følger av </w:t>
      </w:r>
      <w:r>
        <w:rPr>
          <w:rFonts w:asciiTheme="minorHAnsi" w:hAnsiTheme="minorHAnsi"/>
          <w:color w:val="000000"/>
          <w:sz w:val="22"/>
          <w:szCs w:val="22"/>
        </w:rPr>
        <w:t>Arbeidsgiver</w:t>
      </w:r>
      <w:r w:rsidR="00A13AAC">
        <w:rPr>
          <w:rFonts w:asciiTheme="minorHAnsi" w:hAnsiTheme="minorHAnsi"/>
          <w:color w:val="000000"/>
          <w:sz w:val="22"/>
          <w:szCs w:val="22"/>
        </w:rPr>
        <w:t>s</w:t>
      </w:r>
      <w:r w:rsidR="00FE22CD" w:rsidRPr="00FE22CD">
        <w:rPr>
          <w:rFonts w:asciiTheme="minorHAnsi" w:hAnsiTheme="minorHAnsi"/>
          <w:color w:val="000000"/>
          <w:sz w:val="22"/>
          <w:szCs w:val="22"/>
        </w:rPr>
        <w:t xml:space="preserve"> styringsrett. </w:t>
      </w:r>
    </w:p>
    <w:p w14:paraId="06236621" w14:textId="77777777" w:rsidR="001C540F" w:rsidRDefault="001C540F" w:rsidP="00FE22CD">
      <w:pPr>
        <w:pStyle w:val="Brdtekst"/>
        <w:spacing w:line="240" w:lineRule="auto"/>
        <w:jc w:val="both"/>
        <w:rPr>
          <w:rFonts w:asciiTheme="minorHAnsi" w:hAnsiTheme="minorHAnsi"/>
          <w:color w:val="000000"/>
          <w:sz w:val="22"/>
          <w:szCs w:val="22"/>
        </w:rPr>
      </w:pPr>
    </w:p>
    <w:p w14:paraId="4C66E84A" w14:textId="6BA48346" w:rsidR="00E1398B" w:rsidRPr="00C93BE6" w:rsidRDefault="001C540F" w:rsidP="00C93BE6">
      <w:pPr>
        <w:spacing w:after="120"/>
        <w:jc w:val="both"/>
        <w:rPr>
          <w:rFonts w:cstheme="minorHAnsi"/>
        </w:rPr>
      </w:pPr>
      <w:r w:rsidRPr="00775D4A">
        <w:rPr>
          <w:rFonts w:cstheme="minorHAnsi"/>
        </w:rPr>
        <w:t xml:space="preserve">Arbeidstaker plikter for øvrig å overholde de/den til enhver tid gjeldende avtaler, arbeidsreglement, instrukser, personalbestemmelser og policy som </w:t>
      </w:r>
      <w:r w:rsidR="00C93BE6">
        <w:rPr>
          <w:rFonts w:cstheme="minorHAnsi"/>
        </w:rPr>
        <w:t>Arbeidsgiver</w:t>
      </w:r>
      <w:r>
        <w:rPr>
          <w:rFonts w:cstheme="minorHAnsi"/>
        </w:rPr>
        <w:t xml:space="preserve"> </w:t>
      </w:r>
      <w:r w:rsidRPr="00775D4A">
        <w:rPr>
          <w:rFonts w:cstheme="minorHAnsi"/>
        </w:rPr>
        <w:t>har gjort/gjør gjeldende for arbeidsforholdet.</w:t>
      </w:r>
    </w:p>
    <w:p w14:paraId="680875F5" w14:textId="2DC39EC3" w:rsidR="00E1398B" w:rsidRDefault="00845A8F" w:rsidP="00E1398B">
      <w:pPr>
        <w:pStyle w:val="Brdtekst"/>
        <w:spacing w:line="240" w:lineRule="auto"/>
        <w:jc w:val="both"/>
        <w:rPr>
          <w:rFonts w:asciiTheme="minorHAnsi" w:hAnsiTheme="minorHAnsi"/>
          <w:color w:val="000000"/>
          <w:sz w:val="22"/>
          <w:szCs w:val="22"/>
        </w:rPr>
      </w:pPr>
      <w:r>
        <w:rPr>
          <w:rFonts w:asciiTheme="minorHAnsi" w:hAnsiTheme="minorHAnsi"/>
          <w:color w:val="000000"/>
          <w:sz w:val="22"/>
          <w:szCs w:val="22"/>
        </w:rPr>
        <w:t>Arbeidstaker</w:t>
      </w:r>
      <w:r w:rsidR="00E1398B" w:rsidRPr="00D82778">
        <w:rPr>
          <w:rFonts w:asciiTheme="minorHAnsi" w:hAnsiTheme="minorHAnsi"/>
          <w:color w:val="000000"/>
          <w:sz w:val="22"/>
          <w:szCs w:val="22"/>
        </w:rPr>
        <w:t>en rapporterer</w:t>
      </w:r>
      <w:r w:rsidR="00E1398B">
        <w:rPr>
          <w:rFonts w:asciiTheme="minorHAnsi" w:hAnsiTheme="minorHAnsi"/>
          <w:color w:val="000000"/>
          <w:sz w:val="22"/>
          <w:szCs w:val="22"/>
        </w:rPr>
        <w:t xml:space="preserve"> til</w:t>
      </w:r>
      <w:r w:rsidR="0038363F">
        <w:rPr>
          <w:rFonts w:asciiTheme="minorHAnsi" w:hAnsiTheme="minorHAnsi"/>
          <w:color w:val="000000"/>
          <w:sz w:val="22"/>
          <w:szCs w:val="22"/>
        </w:rPr>
        <w:t xml:space="preserve"> </w:t>
      </w:r>
      <w:r w:rsidR="00BB0F42">
        <w:rPr>
          <w:rFonts w:asciiTheme="minorHAnsi" w:hAnsiTheme="minorHAnsi"/>
          <w:color w:val="000000"/>
          <w:sz w:val="22"/>
          <w:szCs w:val="22"/>
        </w:rPr>
        <w:t>Arbeidsgiver</w:t>
      </w:r>
      <w:r w:rsidR="0038363F">
        <w:rPr>
          <w:rFonts w:asciiTheme="minorHAnsi" w:hAnsiTheme="minorHAnsi"/>
          <w:color w:val="000000"/>
          <w:sz w:val="22"/>
          <w:szCs w:val="22"/>
        </w:rPr>
        <w:t xml:space="preserve"> v</w:t>
      </w:r>
      <w:proofErr w:type="gramStart"/>
      <w:r w:rsidR="0038363F">
        <w:rPr>
          <w:rFonts w:asciiTheme="minorHAnsi" w:hAnsiTheme="minorHAnsi"/>
          <w:color w:val="000000"/>
          <w:sz w:val="22"/>
          <w:szCs w:val="22"/>
        </w:rPr>
        <w:t>/</w:t>
      </w:r>
      <w:r w:rsidR="0020380A">
        <w:rPr>
          <w:rFonts w:asciiTheme="minorHAnsi" w:hAnsiTheme="minorHAnsi"/>
          <w:color w:val="000000"/>
          <w:sz w:val="22"/>
          <w:szCs w:val="22"/>
        </w:rPr>
        <w:t>…</w:t>
      </w:r>
      <w:proofErr w:type="gramEnd"/>
      <w:r w:rsidR="0020380A">
        <w:rPr>
          <w:rFonts w:asciiTheme="minorHAnsi" w:hAnsiTheme="minorHAnsi"/>
          <w:color w:val="000000"/>
          <w:sz w:val="22"/>
          <w:szCs w:val="22"/>
        </w:rPr>
        <w:t>…</w:t>
      </w:r>
      <w:r w:rsidR="00E02E93">
        <w:rPr>
          <w:rFonts w:asciiTheme="minorHAnsi" w:hAnsiTheme="minorHAnsi"/>
          <w:color w:val="000000"/>
          <w:sz w:val="22"/>
          <w:szCs w:val="22"/>
        </w:rPr>
        <w:t>…</w:t>
      </w:r>
      <w:r w:rsidR="0038363F">
        <w:rPr>
          <w:rFonts w:asciiTheme="minorHAnsi" w:hAnsiTheme="minorHAnsi"/>
          <w:color w:val="000000"/>
          <w:sz w:val="22"/>
          <w:szCs w:val="22"/>
        </w:rPr>
        <w:t xml:space="preserve"> </w:t>
      </w:r>
    </w:p>
    <w:p w14:paraId="44AE60DA" w14:textId="70C66601" w:rsidR="00A32EDD" w:rsidRDefault="00A32EDD" w:rsidP="00E1398B">
      <w:pPr>
        <w:pStyle w:val="Brdtekst"/>
        <w:spacing w:line="240" w:lineRule="auto"/>
        <w:jc w:val="both"/>
        <w:rPr>
          <w:rFonts w:asciiTheme="minorHAnsi" w:hAnsiTheme="minorHAnsi"/>
          <w:color w:val="000000"/>
          <w:sz w:val="22"/>
          <w:szCs w:val="22"/>
        </w:rPr>
      </w:pPr>
    </w:p>
    <w:p w14:paraId="72BE0DE8" w14:textId="77777777" w:rsidR="00E1398B" w:rsidRPr="00E1398B" w:rsidRDefault="00E1398B" w:rsidP="00E1398B">
      <w:pPr>
        <w:pStyle w:val="Overskrift1"/>
        <w:spacing w:line="240" w:lineRule="auto"/>
        <w:jc w:val="both"/>
        <w:rPr>
          <w:rFonts w:asciiTheme="minorHAnsi" w:hAnsiTheme="minorHAnsi"/>
          <w:sz w:val="22"/>
          <w:szCs w:val="22"/>
        </w:rPr>
      </w:pPr>
      <w:r w:rsidRPr="00D82778">
        <w:rPr>
          <w:rFonts w:asciiTheme="minorHAnsi" w:hAnsiTheme="minorHAnsi"/>
          <w:sz w:val="22"/>
          <w:szCs w:val="22"/>
        </w:rPr>
        <w:t>Arbeidssted</w:t>
      </w:r>
    </w:p>
    <w:p w14:paraId="002863CA" w14:textId="6D37456B" w:rsidR="00E1398B" w:rsidRPr="00D437F1" w:rsidRDefault="000A40CA" w:rsidP="00E1398B">
      <w:pPr>
        <w:pStyle w:val="Brdtekst"/>
        <w:spacing w:line="240" w:lineRule="auto"/>
        <w:jc w:val="both"/>
        <w:rPr>
          <w:rFonts w:asciiTheme="minorHAnsi" w:hAnsiTheme="minorHAnsi"/>
          <w:sz w:val="22"/>
          <w:szCs w:val="22"/>
        </w:rPr>
      </w:pPr>
      <w:r>
        <w:rPr>
          <w:rFonts w:asciiTheme="minorHAnsi" w:hAnsiTheme="minorHAnsi"/>
          <w:sz w:val="22"/>
          <w:szCs w:val="22"/>
        </w:rPr>
        <w:t xml:space="preserve">Arbeidstaker skal i hovedsak utføre sitt arbeid </w:t>
      </w:r>
      <w:r w:rsidR="00A56939">
        <w:rPr>
          <w:rFonts w:asciiTheme="minorHAnsi" w:hAnsiTheme="minorHAnsi"/>
          <w:sz w:val="22"/>
          <w:szCs w:val="22"/>
        </w:rPr>
        <w:t>på</w:t>
      </w:r>
      <w:proofErr w:type="gramStart"/>
      <w:r w:rsidR="00A56939">
        <w:rPr>
          <w:rFonts w:asciiTheme="minorHAnsi" w:hAnsiTheme="minorHAnsi"/>
          <w:sz w:val="22"/>
          <w:szCs w:val="22"/>
        </w:rPr>
        <w:t xml:space="preserve"> </w:t>
      </w:r>
      <w:r w:rsidR="00565E90">
        <w:rPr>
          <w:rFonts w:asciiTheme="minorHAnsi" w:hAnsiTheme="minorHAnsi"/>
          <w:sz w:val="22"/>
          <w:szCs w:val="22"/>
        </w:rPr>
        <w:t>….</w:t>
      </w:r>
      <w:proofErr w:type="gramEnd"/>
      <w:r w:rsidR="00565E90">
        <w:rPr>
          <w:rFonts w:asciiTheme="minorHAnsi" w:hAnsiTheme="minorHAnsi"/>
          <w:sz w:val="22"/>
          <w:szCs w:val="22"/>
        </w:rPr>
        <w:t>. (adresse)</w:t>
      </w:r>
      <w:r w:rsidR="003E5899">
        <w:rPr>
          <w:rFonts w:asciiTheme="minorHAnsi" w:hAnsiTheme="minorHAnsi"/>
          <w:sz w:val="22"/>
          <w:szCs w:val="22"/>
        </w:rPr>
        <w:t xml:space="preserve"> </w:t>
      </w:r>
      <w:r w:rsidR="003B4622">
        <w:rPr>
          <w:rFonts w:asciiTheme="minorHAnsi" w:hAnsiTheme="minorHAnsi"/>
          <w:sz w:val="22"/>
          <w:szCs w:val="22"/>
        </w:rPr>
        <w:t>hvor arbeidstaker disponerer kontorplass. Arbeidstaker er dog kjent med at a</w:t>
      </w:r>
      <w:r w:rsidR="00E1398B" w:rsidRPr="00D437F1">
        <w:rPr>
          <w:rFonts w:asciiTheme="minorHAnsi" w:hAnsiTheme="minorHAnsi"/>
          <w:sz w:val="22"/>
          <w:szCs w:val="22"/>
        </w:rPr>
        <w:t>rbeidet</w:t>
      </w:r>
      <w:r w:rsidR="003B4622">
        <w:rPr>
          <w:rFonts w:asciiTheme="minorHAnsi" w:hAnsiTheme="minorHAnsi"/>
          <w:sz w:val="22"/>
          <w:szCs w:val="22"/>
        </w:rPr>
        <w:t xml:space="preserve"> </w:t>
      </w:r>
      <w:r w:rsidR="00466036">
        <w:rPr>
          <w:rFonts w:asciiTheme="minorHAnsi" w:hAnsiTheme="minorHAnsi"/>
          <w:sz w:val="22"/>
          <w:szCs w:val="22"/>
        </w:rPr>
        <w:t>vil kunne</w:t>
      </w:r>
      <w:r w:rsidR="00E1398B" w:rsidRPr="00D437F1">
        <w:rPr>
          <w:rFonts w:asciiTheme="minorHAnsi" w:hAnsiTheme="minorHAnsi"/>
          <w:sz w:val="22"/>
          <w:szCs w:val="22"/>
        </w:rPr>
        <w:t xml:space="preserve"> utføres på ulike steder avhengig av hvor relevante/aktuelle møter, treningssamlinger</w:t>
      </w:r>
      <w:r w:rsidR="00E1398B">
        <w:rPr>
          <w:rFonts w:asciiTheme="minorHAnsi" w:hAnsiTheme="minorHAnsi"/>
          <w:sz w:val="22"/>
          <w:szCs w:val="22"/>
        </w:rPr>
        <w:t>,</w:t>
      </w:r>
      <w:r w:rsidR="00E1398B" w:rsidRPr="00D437F1">
        <w:rPr>
          <w:rFonts w:asciiTheme="minorHAnsi" w:hAnsiTheme="minorHAnsi"/>
          <w:sz w:val="22"/>
          <w:szCs w:val="22"/>
        </w:rPr>
        <w:t xml:space="preserve"> </w:t>
      </w:r>
      <w:r w:rsidR="00F61EBF">
        <w:rPr>
          <w:rFonts w:asciiTheme="minorHAnsi" w:hAnsiTheme="minorHAnsi"/>
          <w:sz w:val="22"/>
          <w:szCs w:val="22"/>
        </w:rPr>
        <w:t>turneringer</w:t>
      </w:r>
      <w:r w:rsidR="00C95DE6">
        <w:rPr>
          <w:rFonts w:asciiTheme="minorHAnsi" w:hAnsiTheme="minorHAnsi"/>
          <w:sz w:val="22"/>
          <w:szCs w:val="22"/>
        </w:rPr>
        <w:t xml:space="preserve"> </w:t>
      </w:r>
      <w:proofErr w:type="gramStart"/>
      <w:r w:rsidR="00C95DE6">
        <w:rPr>
          <w:rFonts w:asciiTheme="minorHAnsi" w:hAnsiTheme="minorHAnsi"/>
          <w:sz w:val="22"/>
          <w:szCs w:val="22"/>
        </w:rPr>
        <w:t>mv</w:t>
      </w:r>
      <w:r w:rsidR="00E1398B">
        <w:rPr>
          <w:rFonts w:asciiTheme="minorHAnsi" w:hAnsiTheme="minorHAnsi"/>
          <w:sz w:val="22"/>
          <w:szCs w:val="22"/>
        </w:rPr>
        <w:t xml:space="preserve"> </w:t>
      </w:r>
      <w:r w:rsidR="00E1398B" w:rsidRPr="00D437F1">
        <w:rPr>
          <w:rFonts w:asciiTheme="minorHAnsi" w:hAnsiTheme="minorHAnsi"/>
          <w:sz w:val="22"/>
          <w:szCs w:val="22"/>
        </w:rPr>
        <w:t xml:space="preserve"> avholdes</w:t>
      </w:r>
      <w:proofErr w:type="gramEnd"/>
      <w:r w:rsidR="00E1398B" w:rsidRPr="00D437F1">
        <w:rPr>
          <w:rFonts w:asciiTheme="minorHAnsi" w:hAnsiTheme="minorHAnsi"/>
          <w:sz w:val="22"/>
          <w:szCs w:val="22"/>
        </w:rPr>
        <w:t xml:space="preserve">. </w:t>
      </w:r>
      <w:r w:rsidR="00845A8F">
        <w:rPr>
          <w:rFonts w:asciiTheme="minorHAnsi" w:hAnsiTheme="minorHAnsi"/>
          <w:sz w:val="22"/>
          <w:szCs w:val="22"/>
        </w:rPr>
        <w:t>Arbeidstaker</w:t>
      </w:r>
      <w:r w:rsidR="00E1398B" w:rsidRPr="00D437F1">
        <w:rPr>
          <w:rFonts w:asciiTheme="minorHAnsi" w:hAnsiTheme="minorHAnsi"/>
          <w:sz w:val="22"/>
          <w:szCs w:val="22"/>
        </w:rPr>
        <w:t>en er innforstått med at stillingen</w:t>
      </w:r>
      <w:r w:rsidR="00466036">
        <w:rPr>
          <w:rFonts w:asciiTheme="minorHAnsi" w:hAnsiTheme="minorHAnsi"/>
          <w:sz w:val="22"/>
          <w:szCs w:val="22"/>
        </w:rPr>
        <w:t xml:space="preserve"> kan medføre</w:t>
      </w:r>
      <w:r w:rsidR="00E1398B" w:rsidRPr="00D437F1">
        <w:rPr>
          <w:rFonts w:asciiTheme="minorHAnsi" w:hAnsiTheme="minorHAnsi"/>
          <w:sz w:val="22"/>
          <w:szCs w:val="22"/>
        </w:rPr>
        <w:t xml:space="preserve"> reisevirksomhet. </w:t>
      </w:r>
    </w:p>
    <w:p w14:paraId="2888DC14" w14:textId="77777777" w:rsidR="00E1398B" w:rsidRPr="00D82778" w:rsidRDefault="00E1398B" w:rsidP="00E1398B">
      <w:pPr>
        <w:spacing w:after="0" w:line="240" w:lineRule="auto"/>
        <w:jc w:val="both"/>
      </w:pPr>
    </w:p>
    <w:p w14:paraId="256FBEBD" w14:textId="0409A974" w:rsidR="00E1398B" w:rsidRPr="00D82778" w:rsidRDefault="00E1398B" w:rsidP="00E1398B">
      <w:pPr>
        <w:spacing w:after="0" w:line="240" w:lineRule="auto"/>
        <w:jc w:val="both"/>
      </w:pPr>
      <w:r w:rsidRPr="00D82778">
        <w:t xml:space="preserve">Ved utførelse av arbeidsoppgaver utenfor </w:t>
      </w:r>
      <w:r w:rsidR="00BB0F42">
        <w:t>Arbeidsgiver</w:t>
      </w:r>
      <w:r w:rsidRPr="00D82778">
        <w:t>s</w:t>
      </w:r>
      <w:r>
        <w:t xml:space="preserve"> kontorer</w:t>
      </w:r>
      <w:r w:rsidR="0006699C">
        <w:t xml:space="preserve"> </w:t>
      </w:r>
      <w:r>
        <w:t>skal</w:t>
      </w:r>
      <w:r w:rsidRPr="00D82778">
        <w:t xml:space="preserve"> </w:t>
      </w:r>
      <w:r w:rsidR="00BB0F42">
        <w:t>Arbeidsgiver</w:t>
      </w:r>
      <w:r w:rsidRPr="00D82778">
        <w:t xml:space="preserve"> dekke utgifter knyttet til </w:t>
      </w:r>
      <w:r w:rsidR="00845A8F">
        <w:t>Arbeidstaker</w:t>
      </w:r>
      <w:r w:rsidRPr="00D82778">
        <w:t>ens reise</w:t>
      </w:r>
      <w:r w:rsidR="00673D36" w:rsidRPr="00673D36">
        <w:t xml:space="preserve"> forutsatt at dette er avtalt på forhånd</w:t>
      </w:r>
      <w:r w:rsidR="004568C1">
        <w:t>, jf. punkt 5.2.</w:t>
      </w:r>
    </w:p>
    <w:p w14:paraId="4AF527DC" w14:textId="77777777" w:rsidR="00E1398B" w:rsidRPr="00E1398B" w:rsidRDefault="00E1398B" w:rsidP="00E1398B">
      <w:pPr>
        <w:pStyle w:val="Overskrift1"/>
        <w:spacing w:line="240" w:lineRule="auto"/>
        <w:jc w:val="both"/>
        <w:rPr>
          <w:rFonts w:asciiTheme="minorHAnsi" w:hAnsiTheme="minorHAnsi"/>
          <w:sz w:val="22"/>
          <w:szCs w:val="22"/>
        </w:rPr>
      </w:pPr>
      <w:r w:rsidRPr="00D82778">
        <w:rPr>
          <w:rFonts w:asciiTheme="minorHAnsi" w:hAnsiTheme="minorHAnsi"/>
          <w:sz w:val="22"/>
          <w:szCs w:val="22"/>
        </w:rPr>
        <w:t>Arbeidstid</w:t>
      </w:r>
    </w:p>
    <w:p w14:paraId="1E878306" w14:textId="68C1EF5D" w:rsidR="001A7CEB" w:rsidRPr="004F36CB" w:rsidRDefault="004F36CB" w:rsidP="00E1398B">
      <w:pPr>
        <w:spacing w:after="0" w:line="240" w:lineRule="auto"/>
        <w:jc w:val="both"/>
        <w:rPr>
          <w:i/>
          <w:iCs/>
        </w:rPr>
      </w:pPr>
      <w:r>
        <w:rPr>
          <w:i/>
          <w:iCs/>
        </w:rPr>
        <w:t>Vi foreslår følgende alternative bestemmelser:</w:t>
      </w:r>
    </w:p>
    <w:p w14:paraId="396FDA96" w14:textId="77777777" w:rsidR="001A7CEB" w:rsidRDefault="001A7CEB" w:rsidP="00E1398B">
      <w:pPr>
        <w:spacing w:after="0" w:line="240" w:lineRule="auto"/>
        <w:jc w:val="both"/>
      </w:pPr>
    </w:p>
    <w:p w14:paraId="3912F6E7" w14:textId="4222A003" w:rsidR="00E1398B" w:rsidRDefault="00845A8F" w:rsidP="00E1398B">
      <w:pPr>
        <w:spacing w:after="0" w:line="240" w:lineRule="auto"/>
        <w:jc w:val="both"/>
      </w:pPr>
      <w:bookmarkStart w:id="0" w:name="_Hlk74642462"/>
      <w:r>
        <w:t>Arbeidstaker</w:t>
      </w:r>
      <w:r w:rsidR="00E1398B" w:rsidRPr="00D82778">
        <w:t>en er innforstått med at</w:t>
      </w:r>
      <w:r w:rsidR="00E1398B">
        <w:t xml:space="preserve"> </w:t>
      </w:r>
      <w:r>
        <w:t>Arbeidstaker</w:t>
      </w:r>
      <w:r w:rsidR="00E1398B">
        <w:t>en</w:t>
      </w:r>
      <w:r w:rsidR="00E1398B" w:rsidRPr="00D82778">
        <w:t xml:space="preserve"> i relasjon til arbeidsmiljølovens bestemmelser er ansatt i </w:t>
      </w:r>
      <w:commentRangeStart w:id="1"/>
      <w:r w:rsidR="00E1398B" w:rsidRPr="00D82778">
        <w:t xml:space="preserve">en ledende stilling </w:t>
      </w:r>
      <w:commentRangeEnd w:id="1"/>
      <w:r w:rsidR="001A2C43">
        <w:rPr>
          <w:rStyle w:val="Merknadsreferanse"/>
        </w:rPr>
        <w:commentReference w:id="1"/>
      </w:r>
      <w:r w:rsidR="00E1398B" w:rsidRPr="00D82778">
        <w:t>som ikke omfattes av arbeidstidsbestemmelsene i arbeidsmiljøl</w:t>
      </w:r>
      <w:r w:rsidR="00E1398B">
        <w:t>oven, jf. a</w:t>
      </w:r>
      <w:r w:rsidR="00E1398B" w:rsidRPr="00D82778">
        <w:t xml:space="preserve">rbeidsmiljøloven § 10–12 </w:t>
      </w:r>
      <w:r w:rsidR="00E1398B">
        <w:t xml:space="preserve">første ledd </w:t>
      </w:r>
      <w:r w:rsidR="00E1398B" w:rsidRPr="00D82778">
        <w:t xml:space="preserve">og har således ikke rett til kompensasjon for overtid. Det forventes at </w:t>
      </w:r>
      <w:r>
        <w:t>Arbeidstaker</w:t>
      </w:r>
      <w:r w:rsidR="00E1398B" w:rsidRPr="00D82778">
        <w:t xml:space="preserve">en nedlegger den arbeidstid som er nødvendig for å oppfylle sine forpliktelser etter denne avtalen. </w:t>
      </w:r>
    </w:p>
    <w:p w14:paraId="456161FD" w14:textId="51FE6D00" w:rsidR="000A6C5C" w:rsidRDefault="000A6C5C" w:rsidP="00E1398B">
      <w:pPr>
        <w:spacing w:after="0" w:line="240" w:lineRule="auto"/>
        <w:jc w:val="both"/>
      </w:pPr>
    </w:p>
    <w:p w14:paraId="28A874F0" w14:textId="68156CF7" w:rsidR="000A6C5C" w:rsidRPr="000A6C5C" w:rsidRDefault="000A6C5C" w:rsidP="00E1398B">
      <w:pPr>
        <w:spacing w:after="0" w:line="240" w:lineRule="auto"/>
        <w:jc w:val="both"/>
        <w:rPr>
          <w:i/>
          <w:iCs/>
        </w:rPr>
      </w:pPr>
      <w:r w:rsidRPr="000A6C5C">
        <w:rPr>
          <w:i/>
          <w:iCs/>
        </w:rPr>
        <w:t>Eller:</w:t>
      </w:r>
    </w:p>
    <w:bookmarkEnd w:id="0"/>
    <w:p w14:paraId="2F7B549F" w14:textId="68B0419E" w:rsidR="004F36CB" w:rsidRDefault="004F36CB" w:rsidP="00E1398B">
      <w:pPr>
        <w:spacing w:after="0" w:line="240" w:lineRule="auto"/>
        <w:jc w:val="both"/>
      </w:pPr>
    </w:p>
    <w:p w14:paraId="55231A6D" w14:textId="00D5B177" w:rsidR="004F36CB" w:rsidRPr="004F36CB" w:rsidRDefault="004F36CB" w:rsidP="004F36CB">
      <w:pPr>
        <w:spacing w:after="0" w:line="240" w:lineRule="auto"/>
        <w:jc w:val="both"/>
      </w:pPr>
      <w:r w:rsidRPr="004F36CB">
        <w:t xml:space="preserve">Arbeidstakeren er innforstått med at Arbeidstakeren i relasjon til arbeidsmiljølovens bestemmelser er ansatt i </w:t>
      </w:r>
      <w:commentRangeStart w:id="2"/>
      <w:r w:rsidRPr="004F36CB">
        <w:t xml:space="preserve">en </w:t>
      </w:r>
      <w:r w:rsidR="00F5790D">
        <w:t>særlig uavhengig stilling</w:t>
      </w:r>
      <w:r w:rsidRPr="004F36CB">
        <w:t xml:space="preserve"> </w:t>
      </w:r>
      <w:commentRangeEnd w:id="2"/>
      <w:r w:rsidR="001A2C43">
        <w:rPr>
          <w:rStyle w:val="Merknadsreferanse"/>
        </w:rPr>
        <w:commentReference w:id="2"/>
      </w:r>
      <w:r w:rsidRPr="004F36CB">
        <w:t xml:space="preserve">som ikke omfattes av arbeidstidsbestemmelsene i </w:t>
      </w:r>
      <w:r w:rsidRPr="004F36CB">
        <w:lastRenderedPageBreak/>
        <w:t xml:space="preserve">arbeidsmiljøloven, jf. arbeidsmiljøloven § 10–12 første ledd og har således ikke rett til kompensasjon for overtid. Det forventes at Arbeidstakeren nedlegger den arbeidstid som er nødvendig for å oppfylle sine forpliktelser etter denne avtalen. </w:t>
      </w:r>
    </w:p>
    <w:p w14:paraId="4CD23578" w14:textId="0AFB4403" w:rsidR="004F36CB" w:rsidRDefault="004F36CB" w:rsidP="00E1398B">
      <w:pPr>
        <w:spacing w:after="0" w:line="240" w:lineRule="auto"/>
        <w:jc w:val="both"/>
      </w:pPr>
    </w:p>
    <w:p w14:paraId="646CCF66" w14:textId="7DC303CC" w:rsidR="00FE3433" w:rsidRPr="00FE3433" w:rsidRDefault="00FE3433" w:rsidP="00E1398B">
      <w:pPr>
        <w:spacing w:after="0" w:line="240" w:lineRule="auto"/>
        <w:jc w:val="both"/>
        <w:rPr>
          <w:i/>
          <w:iCs/>
        </w:rPr>
      </w:pPr>
      <w:r>
        <w:rPr>
          <w:i/>
          <w:iCs/>
        </w:rPr>
        <w:t>For arbeidstakere som ikke har ledende eller særlig uavhengig stilling</w:t>
      </w:r>
      <w:r w:rsidR="005E46B8">
        <w:rPr>
          <w:i/>
          <w:iCs/>
        </w:rPr>
        <w:t xml:space="preserve"> foreslår vi følgende bestemmelse:</w:t>
      </w:r>
    </w:p>
    <w:p w14:paraId="43D96FC5" w14:textId="07A1A080" w:rsidR="009E326D" w:rsidRDefault="009E326D" w:rsidP="00E1398B">
      <w:pPr>
        <w:spacing w:after="0" w:line="240" w:lineRule="auto"/>
        <w:jc w:val="both"/>
      </w:pPr>
    </w:p>
    <w:p w14:paraId="6E383482" w14:textId="2BD74A04" w:rsidR="00383F02" w:rsidRDefault="005E46B8" w:rsidP="00E1398B">
      <w:pPr>
        <w:spacing w:after="0" w:line="240" w:lineRule="auto"/>
        <w:jc w:val="both"/>
      </w:pPr>
      <w:r>
        <w:t>Arbeidstiden er</w:t>
      </w:r>
      <w:r w:rsidR="009E326D" w:rsidRPr="009E326D">
        <w:t xml:space="preserve"> i utgangspunktet fra mandag til fredag fra </w:t>
      </w:r>
      <w:proofErr w:type="spellStart"/>
      <w:r w:rsidR="009E326D" w:rsidRPr="009E326D">
        <w:t>kl</w:t>
      </w:r>
      <w:proofErr w:type="spellEnd"/>
      <w:r w:rsidR="009E326D" w:rsidRPr="009E326D">
        <w:t xml:space="preserve"> 0830 til </w:t>
      </w:r>
      <w:proofErr w:type="spellStart"/>
      <w:r w:rsidR="009E326D" w:rsidRPr="009E326D">
        <w:t>kl</w:t>
      </w:r>
      <w:proofErr w:type="spellEnd"/>
      <w:r w:rsidR="009E326D" w:rsidRPr="009E326D">
        <w:t> 1630, inkludert 30 minutters lunsjpause.</w:t>
      </w:r>
      <w:r w:rsidR="006923EC">
        <w:t xml:space="preserve"> Det er kun </w:t>
      </w:r>
      <w:r w:rsidR="004B5E0E">
        <w:t>arbeidstid utover arbeidsmiljølovens grenser for alminnelig arbeidstid som regnes som overtid</w:t>
      </w:r>
      <w:r w:rsidR="007639F7">
        <w:t>.</w:t>
      </w:r>
      <w:r w:rsidR="009E326D" w:rsidRPr="009E326D">
        <w:t xml:space="preserve"> Det vises til arbeidsmiljølovens kapittel 10 hva gjelder arbeidstid.</w:t>
      </w:r>
      <w:r w:rsidR="007639F7">
        <w:t xml:space="preserve"> </w:t>
      </w:r>
      <w:r w:rsidR="00BB0F42">
        <w:t>Arbeidsgiver</w:t>
      </w:r>
      <w:r w:rsidR="007639F7">
        <w:t xml:space="preserve"> og Arbeidstaker kan avtale at overtid avspaseres, jf. aml. § 10-6 (12). </w:t>
      </w:r>
      <w:r w:rsidR="00695B5E">
        <w:t xml:space="preserve">Overtidsarbeid skal være avtalt med den overordnede </w:t>
      </w:r>
      <w:r w:rsidR="00F86FCB">
        <w:t xml:space="preserve">på forhånd. </w:t>
      </w:r>
      <w:r w:rsidR="00695B5E">
        <w:t xml:space="preserve"> </w:t>
      </w:r>
    </w:p>
    <w:p w14:paraId="5C9C92CD" w14:textId="77777777" w:rsidR="00E1398B" w:rsidRPr="00D82778" w:rsidRDefault="00E1398B" w:rsidP="00E1398B">
      <w:pPr>
        <w:pStyle w:val="Overskrift1"/>
        <w:spacing w:line="240" w:lineRule="auto"/>
        <w:jc w:val="both"/>
        <w:rPr>
          <w:rFonts w:asciiTheme="minorHAnsi" w:hAnsiTheme="minorHAnsi"/>
          <w:sz w:val="22"/>
          <w:szCs w:val="22"/>
        </w:rPr>
      </w:pPr>
      <w:r w:rsidRPr="00D82778">
        <w:rPr>
          <w:rFonts w:asciiTheme="minorHAnsi" w:hAnsiTheme="minorHAnsi"/>
          <w:sz w:val="22"/>
          <w:szCs w:val="22"/>
        </w:rPr>
        <w:t xml:space="preserve">Lønn og andre ytelser </w:t>
      </w:r>
    </w:p>
    <w:p w14:paraId="7DB898C9" w14:textId="77777777" w:rsidR="00E1398B" w:rsidRPr="00D82778" w:rsidRDefault="00E1398B" w:rsidP="00E1398B">
      <w:pPr>
        <w:spacing w:after="0" w:line="240" w:lineRule="auto"/>
        <w:jc w:val="both"/>
      </w:pPr>
    </w:p>
    <w:p w14:paraId="2DCA60D0" w14:textId="77777777" w:rsidR="00E1398B" w:rsidRPr="00D82778" w:rsidRDefault="00E1398B" w:rsidP="00E1398B">
      <w:pPr>
        <w:pStyle w:val="Overskrift2"/>
        <w:spacing w:line="240" w:lineRule="auto"/>
        <w:jc w:val="both"/>
        <w:rPr>
          <w:rFonts w:asciiTheme="minorHAnsi" w:hAnsiTheme="minorHAnsi"/>
          <w:sz w:val="22"/>
          <w:szCs w:val="22"/>
        </w:rPr>
      </w:pPr>
      <w:r w:rsidRPr="00D82778">
        <w:rPr>
          <w:rFonts w:asciiTheme="minorHAnsi" w:hAnsiTheme="minorHAnsi"/>
          <w:sz w:val="22"/>
          <w:szCs w:val="22"/>
        </w:rPr>
        <w:t>Lønn</w:t>
      </w:r>
    </w:p>
    <w:p w14:paraId="04E5D650" w14:textId="3B24D710" w:rsidR="000A6C5C" w:rsidRDefault="00417E66" w:rsidP="00E1398B">
      <w:pPr>
        <w:pStyle w:val="mortagm21"/>
        <w:spacing w:after="0"/>
        <w:jc w:val="both"/>
        <w:rPr>
          <w:rFonts w:asciiTheme="minorHAnsi" w:hAnsiTheme="minorHAnsi" w:cs="Arial"/>
          <w:color w:val="000000"/>
          <w:sz w:val="22"/>
          <w:szCs w:val="22"/>
        </w:rPr>
      </w:pPr>
      <w:r w:rsidRPr="00417E66">
        <w:rPr>
          <w:rFonts w:asciiTheme="minorHAnsi" w:hAnsiTheme="minorHAnsi" w:cs="Arial"/>
          <w:color w:val="000000"/>
          <w:sz w:val="22"/>
          <w:szCs w:val="22"/>
        </w:rPr>
        <w:t xml:space="preserve">Arbeidstakeren har en månedslønn på brutto ……. NOK som utbetales delvis forskudds- og etterskuddsvis den </w:t>
      </w:r>
      <w:r w:rsidR="003B3875">
        <w:rPr>
          <w:rFonts w:asciiTheme="minorHAnsi" w:hAnsiTheme="minorHAnsi" w:cs="Arial"/>
          <w:color w:val="000000"/>
          <w:sz w:val="22"/>
          <w:szCs w:val="22"/>
        </w:rPr>
        <w:t>…..</w:t>
      </w:r>
      <w:r w:rsidRPr="00417E66">
        <w:rPr>
          <w:rFonts w:asciiTheme="minorHAnsi" w:hAnsiTheme="minorHAnsi" w:cs="Arial"/>
          <w:color w:val="000000"/>
          <w:sz w:val="22"/>
          <w:szCs w:val="22"/>
        </w:rPr>
        <w:t xml:space="preserve">. i hver måned, med fradrag for ferieperiode, jf. også ferielovens bestemmelser.  </w:t>
      </w:r>
    </w:p>
    <w:p w14:paraId="4E6778E8" w14:textId="77777777" w:rsidR="000A6C5C" w:rsidRDefault="000A6C5C" w:rsidP="00E1398B">
      <w:pPr>
        <w:pStyle w:val="mortagm21"/>
        <w:spacing w:after="0"/>
        <w:jc w:val="both"/>
        <w:rPr>
          <w:rFonts w:asciiTheme="minorHAnsi" w:hAnsiTheme="minorHAnsi" w:cs="Arial"/>
          <w:color w:val="000000"/>
          <w:sz w:val="22"/>
          <w:szCs w:val="22"/>
        </w:rPr>
      </w:pPr>
    </w:p>
    <w:p w14:paraId="5E32006F" w14:textId="005B6CBF" w:rsidR="00E1398B" w:rsidRDefault="00BB0F42" w:rsidP="00E1398B">
      <w:pPr>
        <w:pStyle w:val="mortagm21"/>
        <w:spacing w:after="0"/>
        <w:jc w:val="both"/>
        <w:rPr>
          <w:rFonts w:asciiTheme="minorHAnsi" w:hAnsiTheme="minorHAnsi" w:cs="Arial"/>
          <w:color w:val="000000"/>
          <w:sz w:val="22"/>
          <w:szCs w:val="22"/>
        </w:rPr>
      </w:pPr>
      <w:r>
        <w:rPr>
          <w:rFonts w:asciiTheme="minorHAnsi" w:hAnsiTheme="minorHAnsi" w:cs="Arial"/>
          <w:color w:val="000000"/>
          <w:sz w:val="22"/>
          <w:szCs w:val="22"/>
        </w:rPr>
        <w:t>Arbeidsgiver</w:t>
      </w:r>
      <w:r w:rsidR="00E1398B" w:rsidRPr="001C15C8">
        <w:rPr>
          <w:rFonts w:asciiTheme="minorHAnsi" w:hAnsiTheme="minorHAnsi" w:cs="Arial"/>
          <w:color w:val="000000"/>
          <w:sz w:val="22"/>
          <w:szCs w:val="22"/>
        </w:rPr>
        <w:t xml:space="preserve"> har rett til å foreta trekk i </w:t>
      </w:r>
      <w:r w:rsidR="00845A8F">
        <w:rPr>
          <w:rFonts w:asciiTheme="minorHAnsi" w:hAnsiTheme="minorHAnsi" w:cs="Arial"/>
          <w:color w:val="000000"/>
          <w:sz w:val="22"/>
          <w:szCs w:val="22"/>
        </w:rPr>
        <w:t>Arbeidstaker</w:t>
      </w:r>
      <w:r w:rsidR="00E1398B" w:rsidRPr="001C15C8">
        <w:rPr>
          <w:rFonts w:asciiTheme="minorHAnsi" w:hAnsiTheme="minorHAnsi" w:cs="Arial"/>
          <w:color w:val="000000"/>
          <w:sz w:val="22"/>
          <w:szCs w:val="22"/>
        </w:rPr>
        <w:t xml:space="preserve">ens lønn/bonus og/eller feriepenger for tilgodehavende </w:t>
      </w:r>
      <w:r>
        <w:rPr>
          <w:rFonts w:asciiTheme="minorHAnsi" w:hAnsiTheme="minorHAnsi" w:cs="Arial"/>
          <w:color w:val="000000"/>
          <w:sz w:val="22"/>
          <w:szCs w:val="22"/>
        </w:rPr>
        <w:t>Arbeidsgiver</w:t>
      </w:r>
      <w:r w:rsidR="00E1398B" w:rsidRPr="001C15C8">
        <w:rPr>
          <w:rFonts w:asciiTheme="minorHAnsi" w:hAnsiTheme="minorHAnsi" w:cs="Arial"/>
          <w:color w:val="000000"/>
          <w:sz w:val="22"/>
          <w:szCs w:val="22"/>
        </w:rPr>
        <w:t xml:space="preserve"> måtte få på </w:t>
      </w:r>
      <w:r w:rsidR="00845A8F">
        <w:rPr>
          <w:rFonts w:asciiTheme="minorHAnsi" w:hAnsiTheme="minorHAnsi" w:cs="Arial"/>
          <w:color w:val="000000"/>
          <w:sz w:val="22"/>
          <w:szCs w:val="22"/>
        </w:rPr>
        <w:t>Arbeidstaker</w:t>
      </w:r>
      <w:r w:rsidR="00E1398B" w:rsidRPr="001C15C8">
        <w:rPr>
          <w:rFonts w:asciiTheme="minorHAnsi" w:hAnsiTheme="minorHAnsi" w:cs="Arial"/>
          <w:color w:val="000000"/>
          <w:sz w:val="22"/>
          <w:szCs w:val="22"/>
        </w:rPr>
        <w:t xml:space="preserve">en i anledning arbeidsforholdet, herunder blant annet ved feilutbetaling. Før lønnstrekket foretas skal </w:t>
      </w:r>
      <w:r w:rsidR="00845A8F">
        <w:rPr>
          <w:rFonts w:asciiTheme="minorHAnsi" w:hAnsiTheme="minorHAnsi" w:cs="Arial"/>
          <w:color w:val="000000"/>
          <w:sz w:val="22"/>
          <w:szCs w:val="22"/>
        </w:rPr>
        <w:t>Arbeidstaker</w:t>
      </w:r>
      <w:r w:rsidR="00E1398B" w:rsidRPr="001C15C8">
        <w:rPr>
          <w:rFonts w:asciiTheme="minorHAnsi" w:hAnsiTheme="minorHAnsi" w:cs="Arial"/>
          <w:color w:val="000000"/>
          <w:sz w:val="22"/>
          <w:szCs w:val="22"/>
        </w:rPr>
        <w:t>en varsles.</w:t>
      </w:r>
      <w:r w:rsidR="006151C4">
        <w:rPr>
          <w:rFonts w:asciiTheme="minorHAnsi" w:hAnsiTheme="minorHAnsi" w:cs="Arial"/>
          <w:color w:val="000000"/>
          <w:sz w:val="22"/>
          <w:szCs w:val="22"/>
        </w:rPr>
        <w:t xml:space="preserve"> Arbeidstaker plikter å gjøre </w:t>
      </w:r>
      <w:r>
        <w:rPr>
          <w:rFonts w:asciiTheme="minorHAnsi" w:hAnsiTheme="minorHAnsi" w:cs="Arial"/>
          <w:color w:val="000000"/>
          <w:sz w:val="22"/>
          <w:szCs w:val="22"/>
        </w:rPr>
        <w:t>Arbeidsgiver</w:t>
      </w:r>
      <w:r w:rsidR="006151C4">
        <w:rPr>
          <w:rFonts w:asciiTheme="minorHAnsi" w:hAnsiTheme="minorHAnsi" w:cs="Arial"/>
          <w:color w:val="000000"/>
          <w:sz w:val="22"/>
          <w:szCs w:val="22"/>
        </w:rPr>
        <w:t xml:space="preserve"> oppmerksom på feil utbetalin</w:t>
      </w:r>
      <w:r w:rsidR="00D206D9">
        <w:rPr>
          <w:rFonts w:asciiTheme="minorHAnsi" w:hAnsiTheme="minorHAnsi" w:cs="Arial"/>
          <w:color w:val="000000"/>
          <w:sz w:val="22"/>
          <w:szCs w:val="22"/>
        </w:rPr>
        <w:t xml:space="preserve">ger som Arbeidstaker er kjent med. </w:t>
      </w:r>
      <w:r w:rsidR="006151C4">
        <w:rPr>
          <w:rFonts w:asciiTheme="minorHAnsi" w:hAnsiTheme="minorHAnsi" w:cs="Arial"/>
          <w:color w:val="000000"/>
          <w:sz w:val="22"/>
          <w:szCs w:val="22"/>
        </w:rPr>
        <w:t xml:space="preserve"> </w:t>
      </w:r>
    </w:p>
    <w:p w14:paraId="3F477C8A" w14:textId="77777777" w:rsidR="00E1398B" w:rsidRPr="00D82778" w:rsidRDefault="00E1398B" w:rsidP="00E1398B">
      <w:pPr>
        <w:spacing w:after="0" w:line="240" w:lineRule="auto"/>
        <w:jc w:val="both"/>
      </w:pPr>
    </w:p>
    <w:p w14:paraId="34818849" w14:textId="77777777" w:rsidR="00E1398B" w:rsidRPr="00D82778" w:rsidRDefault="00E1398B" w:rsidP="00E1398B">
      <w:pPr>
        <w:pStyle w:val="Overskrift2"/>
        <w:spacing w:line="240" w:lineRule="auto"/>
        <w:jc w:val="both"/>
        <w:rPr>
          <w:rFonts w:asciiTheme="minorHAnsi" w:hAnsiTheme="minorHAnsi"/>
          <w:sz w:val="22"/>
          <w:szCs w:val="22"/>
        </w:rPr>
      </w:pPr>
      <w:r w:rsidRPr="00D82778">
        <w:rPr>
          <w:rFonts w:asciiTheme="minorHAnsi" w:hAnsiTheme="minorHAnsi"/>
          <w:sz w:val="22"/>
          <w:szCs w:val="22"/>
        </w:rPr>
        <w:t xml:space="preserve"> </w:t>
      </w:r>
      <w:commentRangeStart w:id="4"/>
      <w:r w:rsidRPr="00D82778">
        <w:rPr>
          <w:rFonts w:asciiTheme="minorHAnsi" w:hAnsiTheme="minorHAnsi"/>
          <w:sz w:val="22"/>
          <w:szCs w:val="22"/>
        </w:rPr>
        <w:t>Andre ytelser</w:t>
      </w:r>
      <w:commentRangeEnd w:id="4"/>
      <w:r w:rsidR="0002368F">
        <w:rPr>
          <w:rStyle w:val="Merknadsreferanse"/>
          <w:rFonts w:asciiTheme="minorHAnsi" w:eastAsiaTheme="minorHAnsi" w:hAnsiTheme="minorHAnsi" w:cstheme="minorBidi"/>
          <w:b w:val="0"/>
          <w:bCs w:val="0"/>
          <w:iCs w:val="0"/>
          <w:lang w:eastAsia="en-US"/>
        </w:rPr>
        <w:commentReference w:id="4"/>
      </w:r>
    </w:p>
    <w:p w14:paraId="68561D4D" w14:textId="2980AAA5" w:rsidR="00E1398B" w:rsidRPr="00D82778" w:rsidRDefault="00845A8F" w:rsidP="00E1398B">
      <w:pPr>
        <w:pStyle w:val="Overskrift2"/>
        <w:numPr>
          <w:ilvl w:val="0"/>
          <w:numId w:val="0"/>
        </w:numPr>
        <w:spacing w:line="240" w:lineRule="auto"/>
        <w:jc w:val="both"/>
        <w:rPr>
          <w:rFonts w:asciiTheme="minorHAnsi" w:hAnsiTheme="minorHAnsi"/>
          <w:b w:val="0"/>
          <w:sz w:val="22"/>
          <w:szCs w:val="22"/>
        </w:rPr>
      </w:pPr>
      <w:r>
        <w:rPr>
          <w:rFonts w:asciiTheme="minorHAnsi" w:hAnsiTheme="minorHAnsi"/>
          <w:b w:val="0"/>
          <w:sz w:val="22"/>
          <w:szCs w:val="22"/>
        </w:rPr>
        <w:t>Arbeidstaker</w:t>
      </w:r>
      <w:r w:rsidR="00E1398B" w:rsidRPr="00D82778">
        <w:rPr>
          <w:rFonts w:asciiTheme="minorHAnsi" w:hAnsiTheme="minorHAnsi"/>
          <w:b w:val="0"/>
          <w:sz w:val="22"/>
          <w:szCs w:val="22"/>
        </w:rPr>
        <w:t xml:space="preserve">en har krav på følgende tilleggsytelser fra </w:t>
      </w:r>
      <w:r w:rsidR="00BB0F42">
        <w:rPr>
          <w:rFonts w:asciiTheme="minorHAnsi" w:hAnsiTheme="minorHAnsi"/>
          <w:b w:val="0"/>
          <w:sz w:val="22"/>
          <w:szCs w:val="22"/>
        </w:rPr>
        <w:t>Arbeidsgiver</w:t>
      </w:r>
      <w:r w:rsidR="00E1398B" w:rsidRPr="00D82778">
        <w:rPr>
          <w:rFonts w:asciiTheme="minorHAnsi" w:hAnsiTheme="minorHAnsi"/>
          <w:b w:val="0"/>
          <w:sz w:val="22"/>
          <w:szCs w:val="22"/>
        </w:rPr>
        <w:t>:</w:t>
      </w:r>
    </w:p>
    <w:p w14:paraId="4AAF096F" w14:textId="77777777" w:rsidR="00E1398B" w:rsidRPr="00D82778" w:rsidRDefault="00E1398B" w:rsidP="00E1398B">
      <w:pPr>
        <w:pStyle w:val="Brdtekst"/>
        <w:spacing w:line="240" w:lineRule="auto"/>
        <w:ind w:left="1080"/>
        <w:jc w:val="both"/>
        <w:rPr>
          <w:rFonts w:asciiTheme="minorHAnsi" w:hAnsiTheme="minorHAnsi"/>
          <w:sz w:val="22"/>
          <w:szCs w:val="22"/>
          <w:lang w:eastAsia="ko-KR"/>
        </w:rPr>
      </w:pPr>
    </w:p>
    <w:p w14:paraId="3809C7D5" w14:textId="7328397A" w:rsidR="00E1398B" w:rsidRPr="00684ECC" w:rsidRDefault="00845A8F" w:rsidP="00E1398B">
      <w:pPr>
        <w:pStyle w:val="Brdtekst"/>
        <w:numPr>
          <w:ilvl w:val="0"/>
          <w:numId w:val="4"/>
        </w:numPr>
        <w:spacing w:line="240" w:lineRule="auto"/>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Arbeidstaker</w:t>
      </w:r>
      <w:r w:rsidR="002C75A9">
        <w:rPr>
          <w:rFonts w:asciiTheme="minorHAnsi" w:eastAsiaTheme="minorHAnsi" w:hAnsiTheme="minorHAnsi" w:cstheme="minorBidi"/>
          <w:sz w:val="22"/>
          <w:szCs w:val="22"/>
          <w:lang w:eastAsia="en-US"/>
        </w:rPr>
        <w:t>en</w:t>
      </w:r>
      <w:r w:rsidR="006A7DD8" w:rsidRPr="00684ECC">
        <w:rPr>
          <w:rFonts w:asciiTheme="minorHAnsi" w:eastAsiaTheme="minorHAnsi" w:hAnsiTheme="minorHAnsi" w:cstheme="minorBidi"/>
          <w:sz w:val="22"/>
          <w:szCs w:val="22"/>
          <w:lang w:eastAsia="en-US"/>
        </w:rPr>
        <w:t xml:space="preserve"> inngår i </w:t>
      </w:r>
      <w:r w:rsidR="00BB0F42">
        <w:rPr>
          <w:rFonts w:asciiTheme="minorHAnsi" w:eastAsiaTheme="minorHAnsi" w:hAnsiTheme="minorHAnsi" w:cstheme="minorBidi"/>
          <w:sz w:val="22"/>
          <w:szCs w:val="22"/>
          <w:lang w:eastAsia="en-US"/>
        </w:rPr>
        <w:t>Arbeidsgiver</w:t>
      </w:r>
      <w:r w:rsidR="006A7DD8" w:rsidRPr="00684ECC">
        <w:rPr>
          <w:rFonts w:asciiTheme="minorHAnsi" w:eastAsiaTheme="minorHAnsi" w:hAnsiTheme="minorHAnsi" w:cstheme="minorBidi"/>
          <w:sz w:val="22"/>
          <w:szCs w:val="22"/>
          <w:lang w:eastAsia="en-US"/>
        </w:rPr>
        <w:t>s telefonordning</w:t>
      </w:r>
    </w:p>
    <w:p w14:paraId="6A440E6B" w14:textId="3DBB10B8" w:rsidR="00E1398B" w:rsidRPr="00684ECC" w:rsidRDefault="00BB0F42" w:rsidP="00E1398B">
      <w:pPr>
        <w:pStyle w:val="Brdtekst"/>
        <w:numPr>
          <w:ilvl w:val="0"/>
          <w:numId w:val="4"/>
        </w:numPr>
        <w:spacing w:line="240" w:lineRule="auto"/>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Arbeidsgiver</w:t>
      </w:r>
      <w:r w:rsidR="006A7DD8" w:rsidRPr="00684ECC">
        <w:rPr>
          <w:rFonts w:asciiTheme="minorHAnsi" w:eastAsiaTheme="minorHAnsi" w:hAnsiTheme="minorHAnsi" w:cstheme="minorBidi"/>
          <w:sz w:val="22"/>
          <w:szCs w:val="22"/>
          <w:lang w:eastAsia="en-US"/>
        </w:rPr>
        <w:t xml:space="preserve"> stiller pc til disposisjon</w:t>
      </w:r>
    </w:p>
    <w:p w14:paraId="1FC0E115" w14:textId="77777777" w:rsidR="006B7DB7" w:rsidRDefault="00BB0F42" w:rsidP="004568C1">
      <w:pPr>
        <w:pStyle w:val="Brdtekst"/>
        <w:numPr>
          <w:ilvl w:val="0"/>
          <w:numId w:val="4"/>
        </w:numPr>
        <w:spacing w:line="240" w:lineRule="auto"/>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Arbeidsgiver</w:t>
      </w:r>
      <w:r w:rsidR="006A7DD8" w:rsidRPr="004E71CF">
        <w:rPr>
          <w:rFonts w:asciiTheme="minorHAnsi" w:eastAsiaTheme="minorHAnsi" w:hAnsiTheme="minorHAnsi" w:cstheme="minorBidi"/>
          <w:sz w:val="22"/>
          <w:szCs w:val="22"/>
          <w:lang w:eastAsia="en-US"/>
        </w:rPr>
        <w:t xml:space="preserve"> dekker kjøring etter statens satser</w:t>
      </w:r>
      <w:r w:rsidR="00673D36">
        <w:rPr>
          <w:rFonts w:asciiTheme="minorHAnsi" w:eastAsiaTheme="minorHAnsi" w:hAnsiTheme="minorHAnsi" w:cstheme="minorBidi"/>
          <w:sz w:val="22"/>
          <w:szCs w:val="22"/>
          <w:lang w:eastAsia="en-US"/>
        </w:rPr>
        <w:t xml:space="preserve"> (</w:t>
      </w:r>
      <w:r w:rsidR="00673D36" w:rsidRPr="00673D36">
        <w:rPr>
          <w:rFonts w:asciiTheme="minorHAnsi" w:eastAsiaTheme="minorHAnsi" w:hAnsiTheme="minorHAnsi" w:cstheme="minorBidi"/>
          <w:sz w:val="22"/>
          <w:szCs w:val="22"/>
          <w:lang w:eastAsia="en-US"/>
        </w:rPr>
        <w:t>forutsatt at dette er avtalt på forhånd</w:t>
      </w:r>
      <w:r w:rsidR="00673D36">
        <w:rPr>
          <w:rFonts w:asciiTheme="minorHAnsi" w:eastAsiaTheme="minorHAnsi" w:hAnsiTheme="minorHAnsi" w:cstheme="minorBidi"/>
          <w:sz w:val="22"/>
          <w:szCs w:val="22"/>
          <w:lang w:eastAsia="en-US"/>
        </w:rPr>
        <w:t>)</w:t>
      </w:r>
      <w:r w:rsidR="006A7DD8" w:rsidRPr="004E71CF">
        <w:rPr>
          <w:rFonts w:asciiTheme="minorHAnsi" w:eastAsiaTheme="minorHAnsi" w:hAnsiTheme="minorHAnsi" w:cstheme="minorBidi"/>
          <w:sz w:val="22"/>
          <w:szCs w:val="22"/>
          <w:lang w:eastAsia="en-US"/>
        </w:rPr>
        <w:t xml:space="preserve"> til relevante oppdrag for </w:t>
      </w:r>
      <w:r>
        <w:rPr>
          <w:rFonts w:asciiTheme="minorHAnsi" w:eastAsiaTheme="minorHAnsi" w:hAnsiTheme="minorHAnsi" w:cstheme="minorBidi"/>
          <w:sz w:val="22"/>
          <w:szCs w:val="22"/>
          <w:lang w:eastAsia="en-US"/>
        </w:rPr>
        <w:t>Arbeidsgiver</w:t>
      </w:r>
      <w:r w:rsidR="006A7DD8" w:rsidRPr="004E71CF">
        <w:rPr>
          <w:rFonts w:asciiTheme="minorHAnsi" w:eastAsiaTheme="minorHAnsi" w:hAnsiTheme="minorHAnsi" w:cstheme="minorBidi"/>
          <w:sz w:val="22"/>
          <w:szCs w:val="22"/>
          <w:lang w:eastAsia="en-US"/>
        </w:rPr>
        <w:t xml:space="preserve"> etter innlevert kjøreliste</w:t>
      </w:r>
      <w:r w:rsidR="00C924C9">
        <w:rPr>
          <w:rFonts w:asciiTheme="minorHAnsi" w:eastAsiaTheme="minorHAnsi" w:hAnsiTheme="minorHAnsi" w:cstheme="minorBidi"/>
          <w:sz w:val="22"/>
          <w:szCs w:val="22"/>
          <w:lang w:eastAsia="en-US"/>
        </w:rPr>
        <w:t>r</w:t>
      </w:r>
      <w:r w:rsidR="006A7DD8" w:rsidRPr="004E71CF">
        <w:rPr>
          <w:rFonts w:asciiTheme="minorHAnsi" w:eastAsiaTheme="minorHAnsi" w:hAnsiTheme="minorHAnsi" w:cstheme="minorBidi"/>
          <w:sz w:val="22"/>
          <w:szCs w:val="22"/>
          <w:lang w:eastAsia="en-US"/>
        </w:rPr>
        <w:t xml:space="preserve">. </w:t>
      </w:r>
      <w:r>
        <w:rPr>
          <w:rFonts w:asciiTheme="minorHAnsi" w:eastAsiaTheme="minorHAnsi" w:hAnsiTheme="minorHAnsi" w:cstheme="minorBidi"/>
          <w:sz w:val="22"/>
          <w:szCs w:val="22"/>
          <w:lang w:eastAsia="en-US"/>
        </w:rPr>
        <w:t>Arbeidsgiver</w:t>
      </w:r>
      <w:r w:rsidR="006A7DD8" w:rsidRPr="004E71CF">
        <w:rPr>
          <w:rFonts w:asciiTheme="minorHAnsi" w:eastAsiaTheme="minorHAnsi" w:hAnsiTheme="minorHAnsi" w:cstheme="minorBidi"/>
          <w:sz w:val="22"/>
          <w:szCs w:val="22"/>
          <w:lang w:eastAsia="en-US"/>
        </w:rPr>
        <w:t xml:space="preserve"> kan pålegge </w:t>
      </w:r>
      <w:r w:rsidR="00845A8F">
        <w:rPr>
          <w:rFonts w:asciiTheme="minorHAnsi" w:eastAsiaTheme="minorHAnsi" w:hAnsiTheme="minorHAnsi" w:cstheme="minorBidi"/>
          <w:sz w:val="22"/>
          <w:szCs w:val="22"/>
          <w:lang w:eastAsia="en-US"/>
        </w:rPr>
        <w:t>Arbeidstaker</w:t>
      </w:r>
      <w:r w:rsidR="002C75A9">
        <w:rPr>
          <w:rFonts w:asciiTheme="minorHAnsi" w:eastAsiaTheme="minorHAnsi" w:hAnsiTheme="minorHAnsi" w:cstheme="minorBidi"/>
          <w:sz w:val="22"/>
          <w:szCs w:val="22"/>
          <w:lang w:eastAsia="en-US"/>
        </w:rPr>
        <w:t>en</w:t>
      </w:r>
      <w:r w:rsidR="006A7DD8" w:rsidRPr="004E71CF">
        <w:rPr>
          <w:rFonts w:asciiTheme="minorHAnsi" w:eastAsiaTheme="minorHAnsi" w:hAnsiTheme="minorHAnsi" w:cstheme="minorBidi"/>
          <w:sz w:val="22"/>
          <w:szCs w:val="22"/>
          <w:lang w:eastAsia="en-US"/>
        </w:rPr>
        <w:t xml:space="preserve"> å bruke en av </w:t>
      </w:r>
      <w:r>
        <w:rPr>
          <w:rFonts w:asciiTheme="minorHAnsi" w:eastAsiaTheme="minorHAnsi" w:hAnsiTheme="minorHAnsi" w:cstheme="minorBidi"/>
          <w:sz w:val="22"/>
          <w:szCs w:val="22"/>
          <w:lang w:eastAsia="en-US"/>
        </w:rPr>
        <w:t>Arbeidsgiver</w:t>
      </w:r>
      <w:r w:rsidR="006A7DD8" w:rsidRPr="004E71CF">
        <w:rPr>
          <w:rFonts w:asciiTheme="minorHAnsi" w:eastAsiaTheme="minorHAnsi" w:hAnsiTheme="minorHAnsi" w:cstheme="minorBidi"/>
          <w:sz w:val="22"/>
          <w:szCs w:val="22"/>
          <w:lang w:eastAsia="en-US"/>
        </w:rPr>
        <w:t xml:space="preserve">s biler til slike oppdrag. Bruk avtales med nærmeste overordnede. </w:t>
      </w:r>
      <w:r w:rsidR="00F03932" w:rsidRPr="004568C1">
        <w:rPr>
          <w:rFonts w:asciiTheme="minorHAnsi" w:eastAsiaTheme="minorHAnsi" w:hAnsiTheme="minorHAnsi" w:cstheme="minorBidi"/>
          <w:sz w:val="22"/>
          <w:szCs w:val="22"/>
          <w:lang w:eastAsia="en-US"/>
        </w:rPr>
        <w:t xml:space="preserve"> </w:t>
      </w:r>
      <w:r w:rsidR="006B7DB7" w:rsidRPr="006B7DB7">
        <w:rPr>
          <w:rFonts w:asciiTheme="minorHAnsi" w:eastAsiaTheme="minorHAnsi" w:hAnsiTheme="minorHAnsi" w:cstheme="minorBidi"/>
          <w:sz w:val="22"/>
          <w:szCs w:val="22"/>
          <w:lang w:eastAsia="en-US"/>
        </w:rPr>
        <w:t xml:space="preserve"> </w:t>
      </w:r>
    </w:p>
    <w:p w14:paraId="0857E390" w14:textId="4EF2982D" w:rsidR="00E1398B" w:rsidRPr="00417E66" w:rsidRDefault="00684ECC" w:rsidP="00417E66">
      <w:pPr>
        <w:pStyle w:val="Tittel"/>
        <w:jc w:val="both"/>
        <w:rPr>
          <w:rFonts w:asciiTheme="minorHAnsi" w:eastAsiaTheme="minorHAnsi" w:hAnsiTheme="minorHAnsi" w:cstheme="minorBidi"/>
          <w:b w:val="0"/>
          <w:bCs w:val="0"/>
          <w:kern w:val="0"/>
          <w:sz w:val="22"/>
          <w:szCs w:val="22"/>
          <w:lang w:eastAsia="en-US"/>
        </w:rPr>
      </w:pPr>
      <w:r w:rsidRPr="00684ECC">
        <w:rPr>
          <w:rFonts w:asciiTheme="minorHAnsi" w:eastAsiaTheme="minorHAnsi" w:hAnsiTheme="minorHAnsi" w:cstheme="minorBidi"/>
          <w:b w:val="0"/>
          <w:bCs w:val="0"/>
          <w:kern w:val="0"/>
          <w:sz w:val="22"/>
          <w:szCs w:val="22"/>
          <w:lang w:eastAsia="en-US"/>
        </w:rPr>
        <w:t>Arbeidsrelaterte utgifter for øvrig dekkes etter regning iht. forutgående avtale med nærmeste overordnede.</w:t>
      </w:r>
    </w:p>
    <w:p w14:paraId="7A1996EF" w14:textId="28C980A8" w:rsidR="003A007B" w:rsidRPr="00E12460" w:rsidRDefault="00E1398B" w:rsidP="00E1398B">
      <w:pPr>
        <w:pStyle w:val="Overskrift1"/>
        <w:spacing w:line="240" w:lineRule="auto"/>
        <w:jc w:val="both"/>
        <w:rPr>
          <w:rFonts w:asciiTheme="minorHAnsi" w:hAnsiTheme="minorHAnsi"/>
          <w:sz w:val="22"/>
          <w:szCs w:val="22"/>
        </w:rPr>
      </w:pPr>
      <w:r w:rsidRPr="00D82778">
        <w:rPr>
          <w:rFonts w:asciiTheme="minorHAnsi" w:hAnsiTheme="minorHAnsi"/>
          <w:sz w:val="22"/>
          <w:szCs w:val="22"/>
        </w:rPr>
        <w:t>Ferie og feriepenger</w:t>
      </w:r>
      <w:r w:rsidRPr="00E1398B">
        <w:rPr>
          <w:rFonts w:asciiTheme="minorHAnsi" w:hAnsiTheme="minorHAnsi"/>
          <w:i/>
          <w:sz w:val="22"/>
          <w:szCs w:val="22"/>
        </w:rPr>
        <w:tab/>
      </w:r>
    </w:p>
    <w:p w14:paraId="0A62C1A9" w14:textId="2C27367D" w:rsidR="00E1398B" w:rsidRPr="00D82778" w:rsidRDefault="00E1398B" w:rsidP="00E1398B">
      <w:pPr>
        <w:spacing w:after="0" w:line="240" w:lineRule="auto"/>
        <w:jc w:val="both"/>
      </w:pPr>
      <w:r w:rsidRPr="00D82778">
        <w:t>Ferie avholdes og</w:t>
      </w:r>
      <w:r>
        <w:t xml:space="preserve"> feriepenger</w:t>
      </w:r>
      <w:r w:rsidRPr="00D82778">
        <w:t xml:space="preserve"> </w:t>
      </w:r>
      <w:r w:rsidR="00E12460">
        <w:t>beregnes/</w:t>
      </w:r>
      <w:r w:rsidRPr="00D82778">
        <w:t xml:space="preserve">betales i henhold til </w:t>
      </w:r>
      <w:r w:rsidR="00240C89">
        <w:t>ferielovens bestemmelser</w:t>
      </w:r>
      <w:r w:rsidR="004A6D67">
        <w:t>.</w:t>
      </w:r>
      <w:r w:rsidRPr="00D82778">
        <w:t xml:space="preserve"> Underretning om feriefastsetting gis i henhold til ferielovens § 6 (2).</w:t>
      </w:r>
    </w:p>
    <w:p w14:paraId="09AC33E9" w14:textId="77777777" w:rsidR="00E1398B" w:rsidRPr="00D82778" w:rsidRDefault="00E1398B" w:rsidP="00E1398B">
      <w:pPr>
        <w:spacing w:after="0" w:line="240" w:lineRule="auto"/>
        <w:jc w:val="both"/>
      </w:pPr>
    </w:p>
    <w:p w14:paraId="262059B9" w14:textId="77777777" w:rsidR="00E1398B" w:rsidRPr="00E1398B" w:rsidRDefault="00E1398B" w:rsidP="00E1398B">
      <w:pPr>
        <w:pStyle w:val="Overskrift1"/>
        <w:spacing w:line="240" w:lineRule="auto"/>
        <w:jc w:val="both"/>
        <w:rPr>
          <w:rFonts w:asciiTheme="minorHAnsi" w:hAnsiTheme="minorHAnsi"/>
          <w:sz w:val="22"/>
          <w:szCs w:val="22"/>
        </w:rPr>
      </w:pPr>
      <w:r w:rsidRPr="00D82778">
        <w:rPr>
          <w:rFonts w:asciiTheme="minorHAnsi" w:hAnsiTheme="minorHAnsi"/>
          <w:sz w:val="22"/>
          <w:szCs w:val="22"/>
        </w:rPr>
        <w:t>Sykdom og svangerskap</w:t>
      </w:r>
    </w:p>
    <w:p w14:paraId="2FD6B326" w14:textId="5D1D0DF0" w:rsidR="0080628E" w:rsidRPr="0080628E" w:rsidRDefault="00E1398B" w:rsidP="0080628E">
      <w:pPr>
        <w:spacing w:after="0" w:line="240" w:lineRule="auto"/>
        <w:jc w:val="both"/>
      </w:pPr>
      <w:r w:rsidRPr="00DD0D51">
        <w:t>Ved sykdom</w:t>
      </w:r>
      <w:r>
        <w:t xml:space="preserve"> og svangerskaps/fødselspermisjon</w:t>
      </w:r>
      <w:r w:rsidRPr="00DD0D51">
        <w:t xml:space="preserve"> </w:t>
      </w:r>
      <w:r>
        <w:t xml:space="preserve">mottar </w:t>
      </w:r>
      <w:r w:rsidR="00845A8F">
        <w:t>Arbeidstaker</w:t>
      </w:r>
      <w:r w:rsidRPr="00DD0D51">
        <w:t xml:space="preserve">en </w:t>
      </w:r>
      <w:r>
        <w:t xml:space="preserve">sykepenger/svangerskaps/fødselspenger </w:t>
      </w:r>
      <w:r w:rsidRPr="00DD0D51">
        <w:t xml:space="preserve">i henhold til folketrygdloven. I den utstrekning </w:t>
      </w:r>
      <w:r w:rsidR="00BB0F42">
        <w:t>Arbeidsgiver</w:t>
      </w:r>
      <w:r w:rsidRPr="00DD0D51">
        <w:t xml:space="preserve"> forskutterer ytelsene etter folketrygdloven, tilfaller ytelsene fra folketrygden </w:t>
      </w:r>
      <w:r w:rsidR="00BB0F42">
        <w:t>Arbeidsgiver</w:t>
      </w:r>
      <w:r w:rsidRPr="00DD0D51">
        <w:t>.</w:t>
      </w:r>
      <w:r w:rsidR="006D1896" w:rsidRPr="006D1896">
        <w:t xml:space="preserve"> </w:t>
      </w:r>
      <w:bookmarkStart w:id="5" w:name="_Hlk76027561"/>
    </w:p>
    <w:bookmarkEnd w:id="5"/>
    <w:p w14:paraId="34FB5A14" w14:textId="77777777" w:rsidR="00E1398B" w:rsidRPr="00D82778" w:rsidRDefault="00E1398B" w:rsidP="00E1398B">
      <w:pPr>
        <w:spacing w:after="0" w:line="240" w:lineRule="auto"/>
        <w:jc w:val="both"/>
      </w:pPr>
    </w:p>
    <w:p w14:paraId="29BB7D3F" w14:textId="385A9E43" w:rsidR="00E1398B" w:rsidRPr="00D82778" w:rsidRDefault="00845A8F" w:rsidP="00E1398B">
      <w:pPr>
        <w:pStyle w:val="Brdtekst"/>
        <w:spacing w:line="240" w:lineRule="auto"/>
        <w:jc w:val="both"/>
        <w:rPr>
          <w:rFonts w:asciiTheme="minorHAnsi" w:hAnsiTheme="minorHAnsi"/>
          <w:sz w:val="22"/>
          <w:szCs w:val="22"/>
        </w:rPr>
      </w:pPr>
      <w:r>
        <w:rPr>
          <w:rFonts w:asciiTheme="minorHAnsi" w:hAnsiTheme="minorHAnsi"/>
          <w:sz w:val="22"/>
          <w:szCs w:val="22"/>
        </w:rPr>
        <w:lastRenderedPageBreak/>
        <w:t>Arbeidstaker</w:t>
      </w:r>
      <w:r w:rsidR="00E1398B" w:rsidRPr="00D82778">
        <w:rPr>
          <w:rFonts w:asciiTheme="minorHAnsi" w:hAnsiTheme="minorHAnsi"/>
          <w:sz w:val="22"/>
          <w:szCs w:val="22"/>
        </w:rPr>
        <w:t xml:space="preserve">en </w:t>
      </w:r>
      <w:r w:rsidR="00E1398B">
        <w:rPr>
          <w:rFonts w:asciiTheme="minorHAnsi" w:hAnsiTheme="minorHAnsi"/>
          <w:sz w:val="22"/>
          <w:szCs w:val="22"/>
        </w:rPr>
        <w:t>skal</w:t>
      </w:r>
      <w:r w:rsidR="00E1398B" w:rsidRPr="00D82778">
        <w:rPr>
          <w:rFonts w:asciiTheme="minorHAnsi" w:hAnsiTheme="minorHAnsi"/>
          <w:sz w:val="22"/>
          <w:szCs w:val="22"/>
        </w:rPr>
        <w:t xml:space="preserve"> melde fra til ansvarlig person </w:t>
      </w:r>
      <w:r w:rsidR="001B5F4C">
        <w:rPr>
          <w:rFonts w:asciiTheme="minorHAnsi" w:hAnsiTheme="minorHAnsi"/>
          <w:sz w:val="22"/>
          <w:szCs w:val="22"/>
        </w:rPr>
        <w:t>hos</w:t>
      </w:r>
      <w:r w:rsidR="00E1398B" w:rsidRPr="00D82778">
        <w:rPr>
          <w:rFonts w:asciiTheme="minorHAnsi" w:hAnsiTheme="minorHAnsi"/>
          <w:sz w:val="22"/>
          <w:szCs w:val="22"/>
        </w:rPr>
        <w:t xml:space="preserve"> </w:t>
      </w:r>
      <w:r w:rsidR="00BB0F42">
        <w:rPr>
          <w:rFonts w:asciiTheme="minorHAnsi" w:hAnsiTheme="minorHAnsi"/>
          <w:sz w:val="22"/>
          <w:szCs w:val="22"/>
        </w:rPr>
        <w:t>Arbeidsgiver</w:t>
      </w:r>
      <w:r w:rsidR="00E1398B" w:rsidRPr="00D82778">
        <w:rPr>
          <w:rFonts w:asciiTheme="minorHAnsi" w:hAnsiTheme="minorHAnsi"/>
          <w:sz w:val="22"/>
          <w:szCs w:val="22"/>
        </w:rPr>
        <w:t xml:space="preserve"> når</w:t>
      </w:r>
      <w:r w:rsidR="00E1398B">
        <w:rPr>
          <w:rFonts w:asciiTheme="minorHAnsi" w:hAnsiTheme="minorHAnsi"/>
          <w:sz w:val="22"/>
          <w:szCs w:val="22"/>
        </w:rPr>
        <w:t xml:space="preserve"> </w:t>
      </w:r>
      <w:r>
        <w:rPr>
          <w:rFonts w:asciiTheme="minorHAnsi" w:hAnsiTheme="minorHAnsi"/>
          <w:sz w:val="22"/>
          <w:szCs w:val="22"/>
        </w:rPr>
        <w:t>Arbeidstaker</w:t>
      </w:r>
      <w:r w:rsidR="00E1398B">
        <w:rPr>
          <w:rFonts w:asciiTheme="minorHAnsi" w:hAnsiTheme="minorHAnsi"/>
          <w:sz w:val="22"/>
          <w:szCs w:val="22"/>
        </w:rPr>
        <w:t>en</w:t>
      </w:r>
      <w:r w:rsidR="00E1398B" w:rsidRPr="00D82778">
        <w:rPr>
          <w:rFonts w:asciiTheme="minorHAnsi" w:hAnsiTheme="minorHAnsi"/>
          <w:sz w:val="22"/>
          <w:szCs w:val="22"/>
        </w:rPr>
        <w:t xml:space="preserve"> har lovlig f</w:t>
      </w:r>
      <w:r w:rsidR="00551DCF">
        <w:rPr>
          <w:rFonts w:asciiTheme="minorHAnsi" w:hAnsiTheme="minorHAnsi"/>
          <w:sz w:val="22"/>
          <w:szCs w:val="22"/>
        </w:rPr>
        <w:t>ravær</w:t>
      </w:r>
      <w:r w:rsidR="00E1398B" w:rsidRPr="00D82778">
        <w:rPr>
          <w:rFonts w:asciiTheme="minorHAnsi" w:hAnsiTheme="minorHAnsi"/>
          <w:sz w:val="22"/>
          <w:szCs w:val="22"/>
        </w:rPr>
        <w:t xml:space="preserve"> og ikke kan oppfylle forpliktelser etter denne avtale. Melding om f</w:t>
      </w:r>
      <w:r w:rsidR="00551DCF">
        <w:rPr>
          <w:rFonts w:asciiTheme="minorHAnsi" w:hAnsiTheme="minorHAnsi"/>
          <w:sz w:val="22"/>
          <w:szCs w:val="22"/>
        </w:rPr>
        <w:t>ravær</w:t>
      </w:r>
      <w:r w:rsidR="00E1398B" w:rsidRPr="00D82778">
        <w:rPr>
          <w:rFonts w:asciiTheme="minorHAnsi" w:hAnsiTheme="minorHAnsi"/>
          <w:sz w:val="22"/>
          <w:szCs w:val="22"/>
        </w:rPr>
        <w:t xml:space="preserve"> skal meldes så snart </w:t>
      </w:r>
      <w:r>
        <w:rPr>
          <w:rFonts w:asciiTheme="minorHAnsi" w:hAnsiTheme="minorHAnsi"/>
          <w:sz w:val="22"/>
          <w:szCs w:val="22"/>
        </w:rPr>
        <w:t>Arbeidstaker</w:t>
      </w:r>
      <w:r w:rsidR="00E1398B" w:rsidRPr="00D82778">
        <w:rPr>
          <w:rFonts w:asciiTheme="minorHAnsi" w:hAnsiTheme="minorHAnsi"/>
          <w:sz w:val="22"/>
          <w:szCs w:val="22"/>
        </w:rPr>
        <w:t>en blir klar over at</w:t>
      </w:r>
      <w:r w:rsidR="00E1398B">
        <w:rPr>
          <w:rFonts w:asciiTheme="minorHAnsi" w:hAnsiTheme="minorHAnsi"/>
          <w:sz w:val="22"/>
          <w:szCs w:val="22"/>
        </w:rPr>
        <w:t xml:space="preserve"> </w:t>
      </w:r>
      <w:r>
        <w:rPr>
          <w:rFonts w:asciiTheme="minorHAnsi" w:hAnsiTheme="minorHAnsi"/>
          <w:sz w:val="22"/>
          <w:szCs w:val="22"/>
        </w:rPr>
        <w:t>Arbeidstaker</w:t>
      </w:r>
      <w:r w:rsidR="00E1398B">
        <w:rPr>
          <w:rFonts w:asciiTheme="minorHAnsi" w:hAnsiTheme="minorHAnsi"/>
          <w:sz w:val="22"/>
          <w:szCs w:val="22"/>
        </w:rPr>
        <w:t>en</w:t>
      </w:r>
      <w:r w:rsidR="00E1398B" w:rsidRPr="00D82778">
        <w:rPr>
          <w:rFonts w:asciiTheme="minorHAnsi" w:hAnsiTheme="minorHAnsi"/>
          <w:sz w:val="22"/>
          <w:szCs w:val="22"/>
        </w:rPr>
        <w:t xml:space="preserve"> ikke kan møte. </w:t>
      </w:r>
      <w:r w:rsidR="00E1398B">
        <w:rPr>
          <w:rFonts w:asciiTheme="minorHAnsi" w:hAnsiTheme="minorHAnsi"/>
          <w:sz w:val="22"/>
          <w:szCs w:val="22"/>
        </w:rPr>
        <w:t>For øvrig gjelder o</w:t>
      </w:r>
      <w:r w:rsidR="00E1398B" w:rsidRPr="00D82778">
        <w:rPr>
          <w:rFonts w:asciiTheme="minorHAnsi" w:hAnsiTheme="minorHAnsi"/>
          <w:sz w:val="22"/>
          <w:szCs w:val="22"/>
        </w:rPr>
        <w:t>rdinære sykemeldingsregler</w:t>
      </w:r>
      <w:r w:rsidR="00E1398B">
        <w:rPr>
          <w:rFonts w:asciiTheme="minorHAnsi" w:hAnsiTheme="minorHAnsi"/>
          <w:sz w:val="22"/>
          <w:szCs w:val="22"/>
        </w:rPr>
        <w:t>.</w:t>
      </w:r>
    </w:p>
    <w:p w14:paraId="18C09469" w14:textId="77777777" w:rsidR="00E1398B" w:rsidRPr="00E1398B" w:rsidRDefault="00E1398B" w:rsidP="00E1398B">
      <w:pPr>
        <w:pStyle w:val="Overskrift1"/>
        <w:spacing w:line="240" w:lineRule="auto"/>
        <w:jc w:val="both"/>
        <w:rPr>
          <w:rFonts w:asciiTheme="minorHAnsi" w:hAnsiTheme="minorHAnsi"/>
          <w:sz w:val="22"/>
          <w:szCs w:val="22"/>
        </w:rPr>
      </w:pPr>
      <w:r w:rsidRPr="00D82778">
        <w:rPr>
          <w:rFonts w:asciiTheme="minorHAnsi" w:hAnsiTheme="minorHAnsi"/>
          <w:sz w:val="22"/>
          <w:szCs w:val="22"/>
        </w:rPr>
        <w:t>Forsikringer, pensjon og lisens</w:t>
      </w:r>
    </w:p>
    <w:p w14:paraId="2F0A2E4D" w14:textId="7ED4D796" w:rsidR="00E1398B" w:rsidRDefault="00BB0F42" w:rsidP="00E1398B">
      <w:pPr>
        <w:spacing w:after="0" w:line="240" w:lineRule="auto"/>
        <w:jc w:val="both"/>
      </w:pPr>
      <w:r>
        <w:t>Arbeidsgiver</w:t>
      </w:r>
      <w:r w:rsidR="00E1398B">
        <w:t xml:space="preserve"> skal</w:t>
      </w:r>
      <w:r w:rsidR="00E1398B" w:rsidRPr="00D82778">
        <w:t xml:space="preserve"> tegne </w:t>
      </w:r>
      <w:r w:rsidR="00E1398B">
        <w:t xml:space="preserve">og dekke kostnadene knyttet til </w:t>
      </w:r>
      <w:r w:rsidR="00E1398B" w:rsidRPr="00D82778">
        <w:t>lovbestemt yrkesskadeforsikring</w:t>
      </w:r>
      <w:r w:rsidR="006D1896">
        <w:t>.</w:t>
      </w:r>
    </w:p>
    <w:p w14:paraId="349F159E" w14:textId="77777777" w:rsidR="00E1398B" w:rsidRDefault="00E1398B" w:rsidP="00E1398B">
      <w:pPr>
        <w:spacing w:after="0" w:line="240" w:lineRule="auto"/>
        <w:jc w:val="both"/>
      </w:pPr>
    </w:p>
    <w:p w14:paraId="4F97374F" w14:textId="5C6B2F92" w:rsidR="00E1398B" w:rsidRPr="00D82778" w:rsidRDefault="00845A8F" w:rsidP="00E1398B">
      <w:pPr>
        <w:spacing w:after="0" w:line="240" w:lineRule="auto"/>
        <w:jc w:val="both"/>
      </w:pPr>
      <w:r>
        <w:t>Arbeidstaker</w:t>
      </w:r>
      <w:r w:rsidR="00E1398B" w:rsidRPr="00B91BF0">
        <w:t>en blir fra ans</w:t>
      </w:r>
      <w:r w:rsidR="00E1398B">
        <w:t xml:space="preserve">ettelsestidspunktet tatt opp i </w:t>
      </w:r>
      <w:r w:rsidR="00BB0F42">
        <w:t>Arbeidsgiver</w:t>
      </w:r>
      <w:r w:rsidR="00E1398B" w:rsidRPr="00B91BF0">
        <w:t>s til enhver tid gjeldende kollektive pensjonsordning (OTP) på de vilkår som følger av avtale(r) med forsikringsselskapet.</w:t>
      </w:r>
      <w:r w:rsidR="00AD45E0">
        <w:t xml:space="preserve"> Det innbetales p.t. </w:t>
      </w:r>
      <w:proofErr w:type="gramStart"/>
      <w:r w:rsidR="00367CB3">
        <w:t>…….</w:t>
      </w:r>
      <w:proofErr w:type="gramEnd"/>
      <w:r w:rsidR="00367CB3">
        <w:t>.</w:t>
      </w:r>
      <w:r w:rsidR="00AD45E0">
        <w:t xml:space="preserve"> beregnet av Arbeidstakerens brutto lønn til</w:t>
      </w:r>
      <w:r w:rsidR="00BE40F1">
        <w:t xml:space="preserve"> OTP.</w:t>
      </w:r>
      <w:r w:rsidR="00AD45E0">
        <w:t xml:space="preserve"> </w:t>
      </w:r>
    </w:p>
    <w:p w14:paraId="486BF4D9" w14:textId="77777777" w:rsidR="00E1398B" w:rsidRPr="00E1398B" w:rsidRDefault="00E1398B" w:rsidP="00E1398B">
      <w:pPr>
        <w:pStyle w:val="Overskrift1"/>
        <w:spacing w:line="240" w:lineRule="auto"/>
        <w:jc w:val="both"/>
        <w:rPr>
          <w:rFonts w:asciiTheme="minorHAnsi" w:hAnsiTheme="minorHAnsi"/>
          <w:sz w:val="22"/>
          <w:szCs w:val="22"/>
        </w:rPr>
      </w:pPr>
      <w:r w:rsidRPr="00D82778">
        <w:rPr>
          <w:rFonts w:asciiTheme="minorHAnsi" w:hAnsiTheme="minorHAnsi"/>
          <w:sz w:val="22"/>
          <w:szCs w:val="22"/>
        </w:rPr>
        <w:t>Annet arbeid eller virksomhet</w:t>
      </w:r>
    </w:p>
    <w:p w14:paraId="709CF7E1" w14:textId="02E8C02F" w:rsidR="00E1398B" w:rsidRPr="00D82778" w:rsidRDefault="00845A8F" w:rsidP="00E1398B">
      <w:pPr>
        <w:pStyle w:val="Brdtekst"/>
        <w:spacing w:line="240" w:lineRule="auto"/>
        <w:jc w:val="both"/>
        <w:rPr>
          <w:rFonts w:asciiTheme="minorHAnsi" w:hAnsiTheme="minorHAnsi"/>
          <w:sz w:val="22"/>
          <w:szCs w:val="22"/>
        </w:rPr>
      </w:pPr>
      <w:r>
        <w:rPr>
          <w:rFonts w:asciiTheme="minorHAnsi" w:hAnsiTheme="minorHAnsi"/>
          <w:sz w:val="22"/>
          <w:szCs w:val="22"/>
        </w:rPr>
        <w:t>Arbeidstaker</w:t>
      </w:r>
      <w:r w:rsidR="00E1398B" w:rsidRPr="00D82778">
        <w:rPr>
          <w:rFonts w:asciiTheme="minorHAnsi" w:hAnsiTheme="minorHAnsi"/>
          <w:sz w:val="22"/>
          <w:szCs w:val="22"/>
        </w:rPr>
        <w:t xml:space="preserve">en har ikke anledning til å ta annet arbeid eller utøve virksomhet på annen måte innenfor de områder som omfattes av arbeidsforholdet med </w:t>
      </w:r>
      <w:r w:rsidR="00BB0F42">
        <w:rPr>
          <w:rFonts w:asciiTheme="minorHAnsi" w:hAnsiTheme="minorHAnsi"/>
          <w:sz w:val="22"/>
          <w:szCs w:val="22"/>
        </w:rPr>
        <w:t>Arbeidsgiver</w:t>
      </w:r>
      <w:r w:rsidR="00E1398B" w:rsidRPr="00D82778">
        <w:rPr>
          <w:rFonts w:asciiTheme="minorHAnsi" w:hAnsiTheme="minorHAnsi"/>
          <w:sz w:val="22"/>
          <w:szCs w:val="22"/>
        </w:rPr>
        <w:t xml:space="preserve">, med mindre </w:t>
      </w:r>
      <w:r w:rsidR="00BB0F42">
        <w:rPr>
          <w:rFonts w:asciiTheme="minorHAnsi" w:hAnsiTheme="minorHAnsi"/>
          <w:sz w:val="22"/>
          <w:szCs w:val="22"/>
        </w:rPr>
        <w:t>Arbeidsgiver</w:t>
      </w:r>
      <w:r w:rsidR="00E1398B" w:rsidRPr="00D82778">
        <w:rPr>
          <w:rFonts w:asciiTheme="minorHAnsi" w:hAnsiTheme="minorHAnsi"/>
          <w:sz w:val="22"/>
          <w:szCs w:val="22"/>
        </w:rPr>
        <w:t xml:space="preserve"> har gitt skriftlig forhåndstillatelse.</w:t>
      </w:r>
    </w:p>
    <w:p w14:paraId="50DE64C7" w14:textId="77777777" w:rsidR="00E1398B" w:rsidRPr="00D82778" w:rsidRDefault="00E1398B" w:rsidP="00E1398B">
      <w:pPr>
        <w:pStyle w:val="Brdtekst"/>
        <w:spacing w:line="240" w:lineRule="auto"/>
        <w:jc w:val="both"/>
        <w:rPr>
          <w:rFonts w:asciiTheme="minorHAnsi" w:hAnsiTheme="minorHAnsi"/>
          <w:sz w:val="22"/>
          <w:szCs w:val="22"/>
        </w:rPr>
      </w:pPr>
    </w:p>
    <w:p w14:paraId="7ECD11D0" w14:textId="33722A2D" w:rsidR="00E1398B" w:rsidRPr="00D82778" w:rsidRDefault="00845A8F" w:rsidP="00E1398B">
      <w:pPr>
        <w:pStyle w:val="Brdtekst"/>
        <w:spacing w:line="240" w:lineRule="auto"/>
        <w:jc w:val="both"/>
        <w:rPr>
          <w:rFonts w:asciiTheme="minorHAnsi" w:hAnsiTheme="minorHAnsi"/>
          <w:sz w:val="22"/>
          <w:szCs w:val="22"/>
        </w:rPr>
      </w:pPr>
      <w:r>
        <w:rPr>
          <w:rFonts w:asciiTheme="minorHAnsi" w:hAnsiTheme="minorHAnsi"/>
          <w:sz w:val="22"/>
          <w:szCs w:val="22"/>
        </w:rPr>
        <w:t>Arbeidstaker</w:t>
      </w:r>
      <w:r w:rsidR="00E1398B" w:rsidRPr="00D82778">
        <w:rPr>
          <w:rFonts w:asciiTheme="minorHAnsi" w:hAnsiTheme="minorHAnsi"/>
          <w:sz w:val="22"/>
          <w:szCs w:val="22"/>
        </w:rPr>
        <w:t xml:space="preserve">en </w:t>
      </w:r>
      <w:r w:rsidR="00E1398B">
        <w:rPr>
          <w:rFonts w:asciiTheme="minorHAnsi" w:hAnsiTheme="minorHAnsi"/>
          <w:sz w:val="22"/>
          <w:szCs w:val="22"/>
        </w:rPr>
        <w:t>skal</w:t>
      </w:r>
      <w:r w:rsidR="00E1398B" w:rsidRPr="00D82778">
        <w:rPr>
          <w:rFonts w:asciiTheme="minorHAnsi" w:hAnsiTheme="minorHAnsi"/>
          <w:sz w:val="22"/>
          <w:szCs w:val="22"/>
        </w:rPr>
        <w:t xml:space="preserve"> ikke utøve lønnet eller ulønnet virksomhet for andre enn </w:t>
      </w:r>
      <w:r w:rsidR="00BB0F42">
        <w:rPr>
          <w:rFonts w:asciiTheme="minorHAnsi" w:hAnsiTheme="minorHAnsi"/>
          <w:sz w:val="22"/>
          <w:szCs w:val="22"/>
        </w:rPr>
        <w:t>Arbeidsgiver</w:t>
      </w:r>
      <w:r w:rsidR="00E1398B">
        <w:rPr>
          <w:rFonts w:asciiTheme="minorHAnsi" w:hAnsiTheme="minorHAnsi"/>
          <w:sz w:val="22"/>
          <w:szCs w:val="22"/>
        </w:rPr>
        <w:t>,</w:t>
      </w:r>
      <w:r w:rsidR="00E1398B" w:rsidRPr="00D82778">
        <w:rPr>
          <w:rFonts w:asciiTheme="minorHAnsi" w:hAnsiTheme="minorHAnsi"/>
          <w:sz w:val="22"/>
          <w:szCs w:val="22"/>
        </w:rPr>
        <w:t xml:space="preserve"> med mindre </w:t>
      </w:r>
      <w:r w:rsidR="00BB0F42">
        <w:rPr>
          <w:rFonts w:asciiTheme="minorHAnsi" w:hAnsiTheme="minorHAnsi"/>
          <w:sz w:val="22"/>
          <w:szCs w:val="22"/>
        </w:rPr>
        <w:t>Arbeidsgiver</w:t>
      </w:r>
      <w:r w:rsidR="00E1398B">
        <w:rPr>
          <w:rFonts w:asciiTheme="minorHAnsi" w:hAnsiTheme="minorHAnsi"/>
          <w:sz w:val="22"/>
          <w:szCs w:val="22"/>
        </w:rPr>
        <w:t xml:space="preserve"> har gitt skriftlig forhåndstillatelse</w:t>
      </w:r>
      <w:r w:rsidR="00E1398B" w:rsidRPr="00D82778">
        <w:rPr>
          <w:rFonts w:asciiTheme="minorHAnsi" w:hAnsiTheme="minorHAnsi"/>
          <w:sz w:val="22"/>
          <w:szCs w:val="22"/>
        </w:rPr>
        <w:t xml:space="preserve">. </w:t>
      </w:r>
      <w:r w:rsidR="009F1A73">
        <w:rPr>
          <w:rFonts w:asciiTheme="minorHAnsi" w:hAnsiTheme="minorHAnsi"/>
          <w:sz w:val="22"/>
          <w:szCs w:val="22"/>
        </w:rPr>
        <w:t xml:space="preserve">Slik tillatelse kan ikke nektes uten saklig grunn. </w:t>
      </w:r>
    </w:p>
    <w:p w14:paraId="36AE7BDC" w14:textId="546D7253" w:rsidR="00E1398B" w:rsidRPr="00FC15B0" w:rsidRDefault="00E1398B" w:rsidP="00FC15B0">
      <w:pPr>
        <w:pStyle w:val="Overskrift1"/>
        <w:spacing w:line="240" w:lineRule="auto"/>
        <w:ind w:left="295" w:hanging="295"/>
        <w:jc w:val="both"/>
        <w:rPr>
          <w:rFonts w:asciiTheme="minorHAnsi" w:hAnsiTheme="minorHAnsi"/>
          <w:sz w:val="22"/>
          <w:szCs w:val="22"/>
        </w:rPr>
      </w:pPr>
      <w:r w:rsidRPr="00D82778">
        <w:rPr>
          <w:rFonts w:asciiTheme="minorHAnsi" w:hAnsiTheme="minorHAnsi"/>
          <w:sz w:val="22"/>
          <w:szCs w:val="22"/>
        </w:rPr>
        <w:t>Arbeidsavtalens opphør</w:t>
      </w:r>
      <w:r w:rsidR="00C33ACE">
        <w:rPr>
          <w:rFonts w:asciiTheme="minorHAnsi" w:hAnsiTheme="minorHAnsi"/>
          <w:sz w:val="22"/>
          <w:szCs w:val="22"/>
        </w:rPr>
        <w:t xml:space="preserve"> og prøvetid</w:t>
      </w:r>
    </w:p>
    <w:p w14:paraId="1C19D697" w14:textId="63ED0403" w:rsidR="00FC15B0" w:rsidRDefault="00FC15B0" w:rsidP="00FC15B0">
      <w:pPr>
        <w:spacing w:after="0" w:line="240" w:lineRule="auto"/>
        <w:contextualSpacing/>
        <w:jc w:val="both"/>
        <w:rPr>
          <w:iCs/>
        </w:rPr>
      </w:pPr>
      <w:r>
        <w:rPr>
          <w:iCs/>
        </w:rPr>
        <w:t>Ved oppsigelse</w:t>
      </w:r>
      <w:r w:rsidR="0039187D">
        <w:rPr>
          <w:iCs/>
        </w:rPr>
        <w:t xml:space="preserve"> gjelder arbeidsmiljølovens bestemmelser om </w:t>
      </w:r>
      <w:commentRangeStart w:id="6"/>
      <w:r w:rsidR="0039187D">
        <w:rPr>
          <w:iCs/>
        </w:rPr>
        <w:t xml:space="preserve">oppsigelse og </w:t>
      </w:r>
      <w:r w:rsidRPr="004D03B8">
        <w:rPr>
          <w:iCs/>
        </w:rPr>
        <w:t>oppsigelsesfrister</w:t>
      </w:r>
      <w:commentRangeEnd w:id="6"/>
      <w:r w:rsidR="00936680">
        <w:rPr>
          <w:rStyle w:val="Merknadsreferanse"/>
        </w:rPr>
        <w:commentReference w:id="6"/>
      </w:r>
      <w:r w:rsidRPr="004D03B8">
        <w:rPr>
          <w:iCs/>
        </w:rPr>
        <w:t>.</w:t>
      </w:r>
      <w:r w:rsidR="008C1450">
        <w:rPr>
          <w:iCs/>
        </w:rPr>
        <w:t xml:space="preserve"> </w:t>
      </w:r>
    </w:p>
    <w:p w14:paraId="16BFD9E2" w14:textId="59167111" w:rsidR="004D03B8" w:rsidRDefault="004D03B8" w:rsidP="00FC15B0">
      <w:pPr>
        <w:spacing w:after="0" w:line="240" w:lineRule="auto"/>
        <w:contextualSpacing/>
        <w:jc w:val="both"/>
        <w:rPr>
          <w:iCs/>
        </w:rPr>
      </w:pPr>
    </w:p>
    <w:p w14:paraId="5B683523" w14:textId="77777777" w:rsidR="004D03B8" w:rsidRPr="004D03B8" w:rsidRDefault="004D03B8" w:rsidP="004D03B8">
      <w:pPr>
        <w:spacing w:after="0" w:line="240" w:lineRule="auto"/>
        <w:contextualSpacing/>
        <w:jc w:val="both"/>
        <w:rPr>
          <w:i/>
          <w:iCs/>
        </w:rPr>
      </w:pPr>
      <w:r w:rsidRPr="004D03B8">
        <w:rPr>
          <w:i/>
          <w:iCs/>
        </w:rPr>
        <w:t>Eller:</w:t>
      </w:r>
    </w:p>
    <w:p w14:paraId="47CB60F9" w14:textId="77777777" w:rsidR="004D03B8" w:rsidRPr="004D03B8" w:rsidRDefault="004D03B8" w:rsidP="004D03B8">
      <w:pPr>
        <w:spacing w:after="0" w:line="240" w:lineRule="auto"/>
        <w:contextualSpacing/>
        <w:jc w:val="both"/>
        <w:rPr>
          <w:i/>
          <w:iCs/>
        </w:rPr>
      </w:pPr>
    </w:p>
    <w:p w14:paraId="60540174" w14:textId="2DF9DA79" w:rsidR="004D03B8" w:rsidRPr="004D03B8" w:rsidRDefault="004D03B8" w:rsidP="004D03B8">
      <w:pPr>
        <w:spacing w:after="0" w:line="240" w:lineRule="auto"/>
        <w:contextualSpacing/>
        <w:jc w:val="both"/>
        <w:rPr>
          <w:iCs/>
        </w:rPr>
      </w:pPr>
      <w:r w:rsidRPr="004D03B8">
        <w:rPr>
          <w:iCs/>
        </w:rPr>
        <w:t xml:space="preserve">Ved oppsigelse i avtaleperioden gjelder arbeidsmiljølovens bestemmelser om oppsigelse med en oppsigelsesfrist på tre måneder (forutsatt at oppsigelsesfristen i arbeidsmiljøloven ikke gir </w:t>
      </w:r>
      <w:r w:rsidR="00BC1AC2">
        <w:rPr>
          <w:iCs/>
        </w:rPr>
        <w:t>A</w:t>
      </w:r>
      <w:r w:rsidRPr="004D03B8">
        <w:rPr>
          <w:iCs/>
        </w:rPr>
        <w:t xml:space="preserve">rbeidstaker en lenger oppsigelsesfrist).   </w:t>
      </w:r>
    </w:p>
    <w:p w14:paraId="646FA516" w14:textId="77777777" w:rsidR="00B54B89" w:rsidRDefault="00B54B89" w:rsidP="00FC15B0">
      <w:pPr>
        <w:spacing w:after="0" w:line="240" w:lineRule="auto"/>
        <w:contextualSpacing/>
        <w:jc w:val="both"/>
        <w:rPr>
          <w:iCs/>
        </w:rPr>
      </w:pPr>
    </w:p>
    <w:p w14:paraId="04128885" w14:textId="2FF1A5BA" w:rsidR="00FC15B0" w:rsidRDefault="00FC15B0" w:rsidP="00FC15B0">
      <w:pPr>
        <w:spacing w:after="0" w:line="240" w:lineRule="auto"/>
        <w:contextualSpacing/>
        <w:jc w:val="both"/>
        <w:rPr>
          <w:iCs/>
        </w:rPr>
      </w:pPr>
      <w:r w:rsidRPr="00FC15B0">
        <w:rPr>
          <w:iCs/>
        </w:rPr>
        <w:t xml:space="preserve">Dersom </w:t>
      </w:r>
      <w:r w:rsidR="00C511F6">
        <w:rPr>
          <w:iCs/>
        </w:rPr>
        <w:t>A</w:t>
      </w:r>
      <w:r w:rsidRPr="00FC15B0">
        <w:rPr>
          <w:iCs/>
        </w:rPr>
        <w:t xml:space="preserve">rbeidstaker gjør seg skyldig i vesentlig mislighold av sine forpliktelser i henhold til ansettelsesavtalen, kan </w:t>
      </w:r>
      <w:r w:rsidR="00BB0F42">
        <w:rPr>
          <w:iCs/>
        </w:rPr>
        <w:t>Arbeidsgiver</w:t>
      </w:r>
      <w:r w:rsidRPr="00FC15B0">
        <w:rPr>
          <w:iCs/>
        </w:rPr>
        <w:t xml:space="preserve"> si opp ansettelsesforholdet med øyeblikkelig virkning (avskjed).</w:t>
      </w:r>
    </w:p>
    <w:p w14:paraId="530562C8" w14:textId="10AB7C62" w:rsidR="00D7398E" w:rsidRDefault="00D7398E" w:rsidP="00FC15B0">
      <w:pPr>
        <w:spacing w:after="0" w:line="240" w:lineRule="auto"/>
        <w:contextualSpacing/>
        <w:jc w:val="both"/>
        <w:rPr>
          <w:iCs/>
        </w:rPr>
      </w:pPr>
    </w:p>
    <w:p w14:paraId="4B385ACE" w14:textId="6081443E" w:rsidR="00E1398B" w:rsidRPr="00D7398E" w:rsidRDefault="00D7398E" w:rsidP="00E1398B">
      <w:pPr>
        <w:spacing w:after="0" w:line="240" w:lineRule="auto"/>
        <w:contextualSpacing/>
        <w:jc w:val="both"/>
        <w:rPr>
          <w:iCs/>
        </w:rPr>
      </w:pPr>
      <w:r w:rsidRPr="00D7398E">
        <w:rPr>
          <w:iCs/>
        </w:rPr>
        <w:t xml:space="preserve">For Arbeidstaker gjelder en prøveperiode på seks måneder. I prøvetiden gjelder en gjensidig oppsigelsesfrist på 14 dager (fra dato til dato). Dersom Arbeidstaker har vært fraværende fra arbeidet i prøvetiden, kan prøvetiden forlenges med en periode som tilsvarer lengden av fraværet. </w:t>
      </w:r>
      <w:r w:rsidR="00BB0F42">
        <w:rPr>
          <w:iCs/>
        </w:rPr>
        <w:t>Arbeidsgiver</w:t>
      </w:r>
      <w:r w:rsidRPr="00D7398E">
        <w:rPr>
          <w:iCs/>
        </w:rPr>
        <w:t xml:space="preserve"> skal informere Arbeidstaker skriftlig om slik forlengelse innen utløpet av prøvetiden. </w:t>
      </w:r>
    </w:p>
    <w:p w14:paraId="034EB05D" w14:textId="77777777" w:rsidR="00E1398B" w:rsidRPr="00E1398B" w:rsidRDefault="00E1398B" w:rsidP="00E1398B">
      <w:pPr>
        <w:pStyle w:val="Overskrift1"/>
        <w:spacing w:line="240" w:lineRule="auto"/>
        <w:jc w:val="both"/>
        <w:rPr>
          <w:rFonts w:asciiTheme="minorHAnsi" w:hAnsiTheme="minorHAnsi"/>
          <w:sz w:val="22"/>
          <w:szCs w:val="22"/>
        </w:rPr>
      </w:pPr>
      <w:r w:rsidRPr="00D82778">
        <w:rPr>
          <w:rFonts w:asciiTheme="minorHAnsi" w:hAnsiTheme="minorHAnsi"/>
          <w:sz w:val="22"/>
          <w:szCs w:val="22"/>
        </w:rPr>
        <w:t>Samtykke til behandling av personopplysninger</w:t>
      </w:r>
    </w:p>
    <w:p w14:paraId="153D58A6" w14:textId="0B48BFA2" w:rsidR="00CF30A6" w:rsidRPr="00CF30A6" w:rsidRDefault="00CF30A6" w:rsidP="00CF30A6">
      <w:pPr>
        <w:pStyle w:val="Brdtekst"/>
        <w:spacing w:line="240" w:lineRule="auto"/>
        <w:jc w:val="both"/>
        <w:rPr>
          <w:rFonts w:asciiTheme="minorHAnsi" w:hAnsiTheme="minorHAnsi"/>
          <w:sz w:val="22"/>
          <w:szCs w:val="22"/>
        </w:rPr>
      </w:pPr>
      <w:r>
        <w:rPr>
          <w:rFonts w:asciiTheme="minorHAnsi" w:hAnsiTheme="minorHAnsi"/>
          <w:sz w:val="22"/>
          <w:szCs w:val="22"/>
        </w:rPr>
        <w:t>Arbeidsgiver</w:t>
      </w:r>
      <w:r w:rsidRPr="00CF30A6">
        <w:rPr>
          <w:rFonts w:asciiTheme="minorHAnsi" w:hAnsiTheme="minorHAnsi"/>
          <w:sz w:val="22"/>
          <w:szCs w:val="22"/>
        </w:rPr>
        <w:t xml:space="preserve"> kan benytte personopplysninger om Arbeidstaker i nødvendig utstrekning for administrasjon av arbeidsforholdet. </w:t>
      </w:r>
    </w:p>
    <w:p w14:paraId="06B6D1D7" w14:textId="77777777" w:rsidR="00CF30A6" w:rsidRDefault="00CF30A6" w:rsidP="00CF30A6">
      <w:pPr>
        <w:pStyle w:val="Brdtekst"/>
        <w:spacing w:line="240" w:lineRule="auto"/>
        <w:jc w:val="both"/>
        <w:rPr>
          <w:rFonts w:asciiTheme="minorHAnsi" w:hAnsiTheme="minorHAnsi"/>
          <w:sz w:val="22"/>
          <w:szCs w:val="22"/>
        </w:rPr>
      </w:pPr>
    </w:p>
    <w:p w14:paraId="246C2DA6" w14:textId="71DA3A69" w:rsidR="002A35D9" w:rsidRDefault="00CF30A6" w:rsidP="00E1398B">
      <w:pPr>
        <w:pStyle w:val="Brdtekst"/>
        <w:spacing w:line="240" w:lineRule="auto"/>
        <w:jc w:val="both"/>
        <w:rPr>
          <w:rFonts w:asciiTheme="minorHAnsi" w:hAnsiTheme="minorHAnsi"/>
          <w:sz w:val="22"/>
          <w:szCs w:val="22"/>
        </w:rPr>
      </w:pPr>
      <w:r w:rsidRPr="00CF30A6">
        <w:rPr>
          <w:rFonts w:asciiTheme="minorHAnsi" w:hAnsiTheme="minorHAnsi"/>
          <w:sz w:val="22"/>
          <w:szCs w:val="22"/>
        </w:rPr>
        <w:t>Personopplysninger om Arbeidstaker kan også overføres til tredjepart i den grad dette er nødvendig av hensyn til virksomheten eller er påbudt ved hjemmel i lov eller forskrift.</w:t>
      </w:r>
    </w:p>
    <w:p w14:paraId="397D012B" w14:textId="3CDA8039" w:rsidR="002A35D9" w:rsidRPr="006B7DB7" w:rsidRDefault="002A35D9" w:rsidP="002A35D9">
      <w:pPr>
        <w:pStyle w:val="Overskrift1"/>
        <w:rPr>
          <w:rFonts w:asciiTheme="minorHAnsi" w:hAnsiTheme="minorHAnsi" w:cstheme="minorHAnsi"/>
          <w:sz w:val="22"/>
          <w:szCs w:val="22"/>
        </w:rPr>
      </w:pPr>
      <w:r w:rsidRPr="006B7DB7">
        <w:rPr>
          <w:rFonts w:asciiTheme="minorHAnsi" w:hAnsiTheme="minorHAnsi" w:cstheme="minorHAnsi"/>
          <w:sz w:val="22"/>
          <w:szCs w:val="22"/>
        </w:rPr>
        <w:t>Forholdet til idrettens bestemmelser mv.</w:t>
      </w:r>
    </w:p>
    <w:p w14:paraId="0BA2A218" w14:textId="78C30E24" w:rsidR="002A35D9" w:rsidRPr="004D49CA" w:rsidRDefault="002A35D9" w:rsidP="002A35D9">
      <w:pPr>
        <w:rPr>
          <w:rFonts w:cstheme="minorHAnsi"/>
        </w:rPr>
      </w:pPr>
      <w:r w:rsidRPr="004D49CA">
        <w:rPr>
          <w:rFonts w:cstheme="minorHAnsi"/>
        </w:rPr>
        <w:t xml:space="preserve">Arbeidstaker skal opptre i samsvar med </w:t>
      </w:r>
      <w:bookmarkStart w:id="9" w:name="_Hlk90024928"/>
      <w:r w:rsidR="00C23CF2">
        <w:rPr>
          <w:rFonts w:cstheme="minorHAnsi"/>
        </w:rPr>
        <w:t>Arbeidsgivers</w:t>
      </w:r>
      <w:r w:rsidRPr="004D49CA">
        <w:rPr>
          <w:rFonts w:cstheme="minorHAnsi"/>
        </w:rPr>
        <w:t xml:space="preserve"> </w:t>
      </w:r>
      <w:bookmarkEnd w:id="9"/>
      <w:r w:rsidRPr="004D49CA">
        <w:rPr>
          <w:rFonts w:cstheme="minorHAnsi"/>
        </w:rPr>
        <w:t xml:space="preserve">formål, virksomhet og kjerneverdier.  </w:t>
      </w:r>
    </w:p>
    <w:p w14:paraId="79313387" w14:textId="17DF44FC" w:rsidR="002A35D9" w:rsidRPr="004D49CA" w:rsidRDefault="002A35D9" w:rsidP="002A35D9">
      <w:pPr>
        <w:autoSpaceDE w:val="0"/>
        <w:autoSpaceDN w:val="0"/>
        <w:adjustRightInd w:val="0"/>
        <w:spacing w:after="0" w:line="240" w:lineRule="auto"/>
        <w:jc w:val="both"/>
        <w:rPr>
          <w:bCs/>
          <w:iCs/>
        </w:rPr>
      </w:pPr>
      <w:r w:rsidRPr="004D49CA">
        <w:rPr>
          <w:bCs/>
          <w:iCs/>
        </w:rPr>
        <w:lastRenderedPageBreak/>
        <w:t>Arbeidstakeren plikter i avtaleperioden å være medlem av</w:t>
      </w:r>
      <w:r w:rsidR="00D71AA7" w:rsidRPr="00D71AA7">
        <w:rPr>
          <w:rFonts w:cstheme="minorHAnsi"/>
        </w:rPr>
        <w:t xml:space="preserve"> </w:t>
      </w:r>
      <w:r w:rsidR="00C23CF2">
        <w:rPr>
          <w:bCs/>
          <w:iCs/>
        </w:rPr>
        <w:t>klubben</w:t>
      </w:r>
      <w:r w:rsidRPr="004D49CA">
        <w:rPr>
          <w:bCs/>
          <w:iCs/>
        </w:rPr>
        <w:t xml:space="preserve">, og </w:t>
      </w:r>
      <w:r w:rsidR="00F25284">
        <w:rPr>
          <w:bCs/>
          <w:iCs/>
        </w:rPr>
        <w:t>Arbeidsgiver</w:t>
      </w:r>
      <w:r w:rsidRPr="004D49CA">
        <w:rPr>
          <w:bCs/>
          <w:iCs/>
        </w:rPr>
        <w:t xml:space="preserve"> skal dekke Arbeidstakerens medlemskontingent. </w:t>
      </w:r>
    </w:p>
    <w:p w14:paraId="6F92C6D0" w14:textId="77777777" w:rsidR="002A35D9" w:rsidRPr="004D49CA" w:rsidRDefault="002A35D9" w:rsidP="002A35D9">
      <w:pPr>
        <w:autoSpaceDE w:val="0"/>
        <w:autoSpaceDN w:val="0"/>
        <w:adjustRightInd w:val="0"/>
        <w:spacing w:after="0" w:line="240" w:lineRule="auto"/>
        <w:jc w:val="both"/>
        <w:rPr>
          <w:bCs/>
          <w:iCs/>
        </w:rPr>
      </w:pPr>
    </w:p>
    <w:p w14:paraId="0806BB70" w14:textId="35C5D33E" w:rsidR="007D6224" w:rsidRPr="004D49CA" w:rsidRDefault="002A35D9" w:rsidP="002A35D9">
      <w:pPr>
        <w:autoSpaceDE w:val="0"/>
        <w:autoSpaceDN w:val="0"/>
        <w:adjustRightInd w:val="0"/>
        <w:spacing w:after="0" w:line="240" w:lineRule="auto"/>
        <w:jc w:val="both"/>
        <w:rPr>
          <w:bCs/>
          <w:iCs/>
        </w:rPr>
      </w:pPr>
      <w:r w:rsidRPr="004D49CA">
        <w:rPr>
          <w:bCs/>
          <w:iCs/>
        </w:rPr>
        <w:t>Arbeidstakeren aksepterer gjennom denne avtalen og medlemskapet i</w:t>
      </w:r>
      <w:r w:rsidR="00F25284">
        <w:rPr>
          <w:bCs/>
          <w:iCs/>
        </w:rPr>
        <w:t xml:space="preserve"> </w:t>
      </w:r>
      <w:r w:rsidR="00C23CF2">
        <w:rPr>
          <w:bCs/>
          <w:iCs/>
        </w:rPr>
        <w:t>klubben</w:t>
      </w:r>
      <w:r w:rsidRPr="004D49CA">
        <w:rPr>
          <w:bCs/>
          <w:iCs/>
        </w:rPr>
        <w:t xml:space="preserve"> å overholde </w:t>
      </w:r>
      <w:r w:rsidR="008A4694">
        <w:rPr>
          <w:bCs/>
          <w:iCs/>
        </w:rPr>
        <w:t>idrettens bestemmelser (NIFs, særforbundets og klubbens vedtekter mv)</w:t>
      </w:r>
      <w:r w:rsidRPr="004D49CA">
        <w:rPr>
          <w:bCs/>
          <w:iCs/>
        </w:rPr>
        <w:t>, herunder særlig NIFs lov kapittel 12 vedrørende doping</w:t>
      </w:r>
      <w:r w:rsidR="00C935CF">
        <w:rPr>
          <w:bCs/>
          <w:iCs/>
        </w:rPr>
        <w:t xml:space="preserve"> og NIFs </w:t>
      </w:r>
      <w:r w:rsidR="00E750FF">
        <w:rPr>
          <w:bCs/>
          <w:iCs/>
        </w:rPr>
        <w:t>vedtak/</w:t>
      </w:r>
      <w:r w:rsidR="00C935CF">
        <w:rPr>
          <w:bCs/>
          <w:iCs/>
        </w:rPr>
        <w:t>retningslinjer mot</w:t>
      </w:r>
      <w:r w:rsidR="00E750FF">
        <w:rPr>
          <w:bCs/>
          <w:iCs/>
        </w:rPr>
        <w:t xml:space="preserve"> enhver for</w:t>
      </w:r>
      <w:r w:rsidR="005E002A">
        <w:rPr>
          <w:bCs/>
          <w:iCs/>
        </w:rPr>
        <w:t>m</w:t>
      </w:r>
      <w:r w:rsidR="00E750FF">
        <w:rPr>
          <w:bCs/>
          <w:iCs/>
        </w:rPr>
        <w:t xml:space="preserve"> for trakassering</w:t>
      </w:r>
      <w:r w:rsidR="003B1F29">
        <w:rPr>
          <w:bCs/>
          <w:iCs/>
        </w:rPr>
        <w:t xml:space="preserve"> av ansatte eller medlemmer i </w:t>
      </w:r>
      <w:r w:rsidR="001716F5">
        <w:rPr>
          <w:bCs/>
          <w:iCs/>
        </w:rPr>
        <w:t>klubben</w:t>
      </w:r>
      <w:r w:rsidR="003B1F29">
        <w:rPr>
          <w:bCs/>
          <w:iCs/>
        </w:rPr>
        <w:t xml:space="preserve">. </w:t>
      </w:r>
      <w:r w:rsidRPr="004D49CA">
        <w:rPr>
          <w:bCs/>
          <w:iCs/>
        </w:rPr>
        <w:t>Arbeidstakeren aksepterer videre at sanksjoner og reaksjoner foreskrevet og/eller hjemlet i</w:t>
      </w:r>
      <w:r w:rsidR="001716F5">
        <w:rPr>
          <w:bCs/>
          <w:iCs/>
        </w:rPr>
        <w:t xml:space="preserve"> idrettens regler</w:t>
      </w:r>
      <w:r w:rsidRPr="004D49CA">
        <w:rPr>
          <w:bCs/>
          <w:iCs/>
        </w:rPr>
        <w:t xml:space="preserve"> kan ilegges dersom Arbeidstakeren bryter disse bestemmelsene. </w:t>
      </w:r>
    </w:p>
    <w:p w14:paraId="6C671C6D" w14:textId="77777777" w:rsidR="00E1398B" w:rsidRDefault="00E1398B" w:rsidP="00E1398B">
      <w:pPr>
        <w:pStyle w:val="Overskrift1"/>
        <w:spacing w:line="240" w:lineRule="auto"/>
        <w:jc w:val="both"/>
        <w:rPr>
          <w:rFonts w:asciiTheme="minorHAnsi" w:hAnsiTheme="minorHAnsi"/>
          <w:sz w:val="22"/>
          <w:szCs w:val="22"/>
        </w:rPr>
      </w:pPr>
      <w:r w:rsidRPr="00D82778">
        <w:rPr>
          <w:rFonts w:asciiTheme="minorHAnsi" w:hAnsiTheme="minorHAnsi"/>
          <w:sz w:val="22"/>
          <w:szCs w:val="22"/>
        </w:rPr>
        <w:t xml:space="preserve">Taushetsplikt </w:t>
      </w:r>
    </w:p>
    <w:p w14:paraId="4ABA82A0" w14:textId="42E1F617" w:rsidR="00E1398B" w:rsidRPr="00D82778" w:rsidRDefault="00845A8F" w:rsidP="00E1398B">
      <w:pPr>
        <w:spacing w:after="0" w:line="240" w:lineRule="auto"/>
        <w:jc w:val="both"/>
      </w:pPr>
      <w:r>
        <w:t>Arbeidstaker</w:t>
      </w:r>
      <w:r w:rsidR="00E1398B" w:rsidRPr="00D82778">
        <w:t xml:space="preserve">en er forpliktet til å bevare absolutt taushet overfor uvedkommende om </w:t>
      </w:r>
      <w:r w:rsidR="00BB0F42">
        <w:t>Arbeidsgiver</w:t>
      </w:r>
      <w:r w:rsidR="00E1398B" w:rsidRPr="00D82778">
        <w:t>s</w:t>
      </w:r>
      <w:r w:rsidR="00C511F6">
        <w:t xml:space="preserve"> </w:t>
      </w:r>
      <w:r w:rsidR="00E1398B" w:rsidRPr="00D82778">
        <w:t xml:space="preserve">virksomhet, forretningsanliggende eller personopplysninger som vedkommende får kunnskap om eller rådighet over i forbindelse med ansettelsesforholdet, i den grad opplysningene ikke er offentlige eller allment kjent. </w:t>
      </w:r>
      <w:r w:rsidR="00E1398B">
        <w:t>Taushetsplikten omfatter også</w:t>
      </w:r>
      <w:r w:rsidR="00E1398B" w:rsidRPr="00D82778">
        <w:t xml:space="preserve"> forhold som gjelder ansatte, styremedlemmer, </w:t>
      </w:r>
      <w:r w:rsidR="00E1398B">
        <w:t>spillere</w:t>
      </w:r>
      <w:r w:rsidR="00E1398B" w:rsidRPr="00D82778">
        <w:t>, sponsorer/samarbeidspartnere eller andre forbindelser.</w:t>
      </w:r>
    </w:p>
    <w:p w14:paraId="703205DF" w14:textId="77777777" w:rsidR="00E1398B" w:rsidRPr="00D82778" w:rsidRDefault="00E1398B" w:rsidP="00E1398B">
      <w:pPr>
        <w:spacing w:after="0" w:line="240" w:lineRule="auto"/>
        <w:jc w:val="both"/>
      </w:pPr>
    </w:p>
    <w:p w14:paraId="4A181C5F" w14:textId="276D6CB1" w:rsidR="00E1398B" w:rsidRPr="00D82778" w:rsidRDefault="00845A8F" w:rsidP="00E1398B">
      <w:pPr>
        <w:spacing w:after="0" w:line="240" w:lineRule="auto"/>
        <w:jc w:val="both"/>
      </w:pPr>
      <w:r>
        <w:t>Arbeidstaker</w:t>
      </w:r>
      <w:r w:rsidR="00E1398B" w:rsidRPr="00D82778">
        <w:t xml:space="preserve">en har ikke adgang til å benytte interne eller fortrolige forretnings- eller virksomhetsopplysninger/-materiale til annet formål enn for å utføre sitt arbeid for </w:t>
      </w:r>
      <w:r w:rsidR="00BB0F42">
        <w:t>Arbeidsgiver</w:t>
      </w:r>
      <w:r w:rsidR="00E1398B" w:rsidRPr="00D82778">
        <w:t xml:space="preserve">. </w:t>
      </w:r>
      <w:r w:rsidR="00FA6C54" w:rsidRPr="00E32FC0">
        <w:t xml:space="preserve">Dette gjelder blant annet alle dataprogrammer, systemer, tegninger, beskrivelser, oppskrifter, modeller, notater, utredninger, kontrakter og andre dokumenter (herunder også standarddokumenter) som tilhører </w:t>
      </w:r>
      <w:r w:rsidR="00BB0F42">
        <w:t>Arbeidsgiver</w:t>
      </w:r>
      <w:r w:rsidR="00FA6C54" w:rsidRPr="00E32FC0">
        <w:t>. Arbeidstakeren skal levere tilbake alt slikt materiale ved ansettelsesforholdets opphør.</w:t>
      </w:r>
    </w:p>
    <w:p w14:paraId="1A0532C5" w14:textId="77777777" w:rsidR="00E1398B" w:rsidRPr="00D82778" w:rsidRDefault="00E1398B" w:rsidP="00E1398B">
      <w:pPr>
        <w:spacing w:after="0" w:line="240" w:lineRule="auto"/>
        <w:jc w:val="both"/>
      </w:pPr>
    </w:p>
    <w:p w14:paraId="24D3B2DD" w14:textId="17EDEED2" w:rsidR="00E32FC0" w:rsidRDefault="00E1398B" w:rsidP="00E1398B">
      <w:pPr>
        <w:spacing w:after="0" w:line="240" w:lineRule="auto"/>
        <w:jc w:val="both"/>
      </w:pPr>
      <w:r w:rsidRPr="00D82778">
        <w:t>Forpliktelsene etter denne bestemmelsen gjelder både under arbeidsforholdet og etter arbeidsforholdets opphør</w:t>
      </w:r>
      <w:r>
        <w:t>.</w:t>
      </w:r>
    </w:p>
    <w:p w14:paraId="477DCA54" w14:textId="5E9D5888" w:rsidR="00E32FC0" w:rsidRDefault="001B3859" w:rsidP="00E32FC0">
      <w:pPr>
        <w:pStyle w:val="Overskrift1"/>
        <w:rPr>
          <w:rFonts w:asciiTheme="minorHAnsi" w:hAnsiTheme="minorHAnsi" w:cstheme="minorHAnsi"/>
          <w:sz w:val="22"/>
          <w:szCs w:val="22"/>
        </w:rPr>
      </w:pPr>
      <w:r>
        <w:rPr>
          <w:rFonts w:asciiTheme="minorHAnsi" w:hAnsiTheme="minorHAnsi" w:cstheme="minorHAnsi"/>
          <w:sz w:val="22"/>
          <w:szCs w:val="22"/>
        </w:rPr>
        <w:t xml:space="preserve">Immaterielle rettigheter </w:t>
      </w:r>
    </w:p>
    <w:p w14:paraId="1EBAB8C9" w14:textId="77777777" w:rsidR="001B3859" w:rsidRDefault="001B3859" w:rsidP="001B3859">
      <w:pPr>
        <w:spacing w:after="0" w:line="240" w:lineRule="auto"/>
        <w:jc w:val="both"/>
      </w:pPr>
      <w:r>
        <w:t xml:space="preserve">Med «immaterielle rettigheter» menes opphavsrett, varemerkerett, patentrett, designrett og alle øvrige rettigheter til oppfinnelser, kjennetegn (inkl. navn og logoer), programvare (inkl. kildekode), algoritmer, tekst og annet skriftlig materiale (fysisk og elektronisk), databaser, prosesser, konsepter, systemer, modeller, tegninger, kundelister, knowhow, goodwill, uavhengig av om slike rettigheter er registrert eller beskyttet ved lov. </w:t>
      </w:r>
    </w:p>
    <w:p w14:paraId="7C4FBBBA" w14:textId="77777777" w:rsidR="001B3859" w:rsidRDefault="001B3859" w:rsidP="001B3859">
      <w:pPr>
        <w:spacing w:after="0" w:line="240" w:lineRule="auto"/>
        <w:jc w:val="both"/>
      </w:pPr>
    </w:p>
    <w:p w14:paraId="19E1BE11" w14:textId="52D4406C" w:rsidR="001B3859" w:rsidRDefault="001B3859" w:rsidP="001B3859">
      <w:pPr>
        <w:spacing w:after="0" w:line="240" w:lineRule="auto"/>
        <w:jc w:val="both"/>
      </w:pPr>
      <w:r>
        <w:t xml:space="preserve">Alle immaterielle rettigheter som frembringes av Arbeidstaker (alene eller i samarbeid med andre), mens Arbeidstaker er ansatt </w:t>
      </w:r>
      <w:r w:rsidR="00387F99">
        <w:t>hos Arbeidsgiver</w:t>
      </w:r>
      <w:r>
        <w:t>, overføres automatisk til</w:t>
      </w:r>
      <w:r w:rsidR="00387F99">
        <w:t xml:space="preserve"> Arbeidsgiver</w:t>
      </w:r>
      <w:r>
        <w:t xml:space="preserve">. Som eier har </w:t>
      </w:r>
      <w:r w:rsidR="00387F99">
        <w:t>Arbeidsgiver</w:t>
      </w:r>
      <w:r>
        <w:t xml:space="preserve"> en vederlagsfri og eksklusiv rett til enhver form for utnyttelse av de ervervede immaterielle rettighetene, uten begrensing i tid, sted, format og medium. </w:t>
      </w:r>
      <w:r w:rsidR="00387F99">
        <w:t>Arbeidsgiver</w:t>
      </w:r>
      <w:r>
        <w:t xml:space="preserve"> står fritt til etter eget ønske å gjøre bearbeidelser og videreutviklinger, samt til å overdra og/eller </w:t>
      </w:r>
      <w:proofErr w:type="spellStart"/>
      <w:r>
        <w:t>viderelisensiere</w:t>
      </w:r>
      <w:proofErr w:type="spellEnd"/>
      <w:r>
        <w:t xml:space="preserve"> slike immaterielle rettigheter til tredjepart. </w:t>
      </w:r>
    </w:p>
    <w:p w14:paraId="04455072" w14:textId="77777777" w:rsidR="001B3859" w:rsidRDefault="001B3859" w:rsidP="001B3859">
      <w:pPr>
        <w:spacing w:after="0" w:line="240" w:lineRule="auto"/>
        <w:jc w:val="both"/>
      </w:pPr>
    </w:p>
    <w:p w14:paraId="722BD6B7" w14:textId="3B08F53A" w:rsidR="001B3859" w:rsidRDefault="001B3859" w:rsidP="001B3859">
      <w:pPr>
        <w:spacing w:after="0" w:line="240" w:lineRule="auto"/>
        <w:jc w:val="both"/>
      </w:pPr>
      <w:r>
        <w:t xml:space="preserve">Arbeidstaker har kun rett til å benytte de immaterielle rettighetene som ledd i arbeidsutførelsen for </w:t>
      </w:r>
      <w:r w:rsidR="00387F99">
        <w:t>Arbeidsgive</w:t>
      </w:r>
      <w:r w:rsidR="004E45CE">
        <w:t>r</w:t>
      </w:r>
      <w:r>
        <w:t xml:space="preserve">. Arbeidstaker har ved arbeidsforholdets opphør ikke rett til å overføre eller ta med seg noe medium som inneholder immaterielle rettigheter, og </w:t>
      </w:r>
      <w:r w:rsidR="00833311">
        <w:t>Arbeidsgiver</w:t>
      </w:r>
      <w:r>
        <w:t xml:space="preserve"> kan følgelig kreve dette tilbakelevert og/eller slettet dersom Arbeidstaker ikke har overholdt denne bestemmelsen. </w:t>
      </w:r>
    </w:p>
    <w:p w14:paraId="16D91841" w14:textId="77777777" w:rsidR="001B3859" w:rsidRDefault="001B3859" w:rsidP="001B3859">
      <w:pPr>
        <w:spacing w:after="0" w:line="240" w:lineRule="auto"/>
        <w:jc w:val="both"/>
      </w:pPr>
    </w:p>
    <w:p w14:paraId="21842D23" w14:textId="59AFFFED" w:rsidR="001B3859" w:rsidRDefault="001B3859" w:rsidP="001B3859">
      <w:pPr>
        <w:spacing w:after="0" w:line="240" w:lineRule="auto"/>
        <w:jc w:val="both"/>
      </w:pPr>
      <w:r>
        <w:t xml:space="preserve">Arbeidstaker plikter både under og etter utløpet av ansettelsesforholdet å utføre det som er nødvendig for at </w:t>
      </w:r>
      <w:r w:rsidR="00833311">
        <w:t>Arbeidsgiver</w:t>
      </w:r>
      <w:r>
        <w:t xml:space="preserve"> fullt ut skal kunne beskytte og utnytte de ervervede immaterielle </w:t>
      </w:r>
      <w:r>
        <w:lastRenderedPageBreak/>
        <w:t xml:space="preserve">rettighetene, herunder å bidra til å utarbeide og signere dokumenter for </w:t>
      </w:r>
      <w:proofErr w:type="gramStart"/>
      <w:r w:rsidR="00833311">
        <w:t>Arbeidsgiver</w:t>
      </w:r>
      <w:r w:rsidR="007562E3">
        <w:t xml:space="preserve">s </w:t>
      </w:r>
      <w:r>
        <w:t xml:space="preserve"> rettighetsregistrering</w:t>
      </w:r>
      <w:proofErr w:type="gramEnd"/>
      <w:r>
        <w:t xml:space="preserve"> i enhver jurisdiksjon.   </w:t>
      </w:r>
    </w:p>
    <w:p w14:paraId="66C4620B" w14:textId="77777777" w:rsidR="001B3859" w:rsidRDefault="001B3859" w:rsidP="001B3859">
      <w:pPr>
        <w:spacing w:after="0" w:line="240" w:lineRule="auto"/>
        <w:jc w:val="both"/>
      </w:pPr>
    </w:p>
    <w:p w14:paraId="5912EB37" w14:textId="101431FF" w:rsidR="001B3859" w:rsidRPr="001B3859" w:rsidRDefault="001B3859" w:rsidP="00833311">
      <w:pPr>
        <w:spacing w:after="0" w:line="240" w:lineRule="auto"/>
        <w:jc w:val="both"/>
      </w:pPr>
      <w:r>
        <w:t xml:space="preserve">Denne bestemmelsen erstatter reglene i arbeidstakeroppfinnelsesloven så fremt annet ikke fremgår av ufravikelige regler. Denne bestemmelsen begrenser ikke eventuelle ideelle rettigheter etter åndsverkloven § 3.  </w:t>
      </w:r>
    </w:p>
    <w:p w14:paraId="0EA6BF1C" w14:textId="5B7600FB" w:rsidR="005D40C1" w:rsidRPr="00E1398B" w:rsidRDefault="005D40C1" w:rsidP="005D40C1">
      <w:pPr>
        <w:pStyle w:val="Overskrift1"/>
      </w:pPr>
      <w:bookmarkStart w:id="10" w:name="_Hlk74657077"/>
      <w:r>
        <w:rPr>
          <w:rFonts w:asciiTheme="minorHAnsi" w:hAnsiTheme="minorHAnsi" w:cstheme="minorHAnsi"/>
          <w:sz w:val="22"/>
          <w:szCs w:val="22"/>
        </w:rPr>
        <w:t>Forutsetninger for ansettelsesavtalen</w:t>
      </w:r>
      <w:r w:rsidR="00584EF8">
        <w:rPr>
          <w:rFonts w:asciiTheme="minorHAnsi" w:hAnsiTheme="minorHAnsi" w:cstheme="minorHAnsi"/>
          <w:sz w:val="22"/>
          <w:szCs w:val="22"/>
        </w:rPr>
        <w:t xml:space="preserve"> mv.</w:t>
      </w:r>
      <w:r>
        <w:rPr>
          <w:rFonts w:asciiTheme="minorHAnsi" w:hAnsiTheme="minorHAnsi" w:cstheme="minorHAnsi"/>
          <w:sz w:val="22"/>
          <w:szCs w:val="22"/>
        </w:rPr>
        <w:t xml:space="preserve"> </w:t>
      </w:r>
    </w:p>
    <w:bookmarkEnd w:id="10"/>
    <w:p w14:paraId="3B4A829C" w14:textId="3F8D8B6B" w:rsidR="00584EF8" w:rsidRDefault="005170F0" w:rsidP="00E1398B">
      <w:pPr>
        <w:spacing w:after="0" w:line="240" w:lineRule="auto"/>
        <w:jc w:val="both"/>
      </w:pPr>
      <w:r w:rsidRPr="005170F0">
        <w:t xml:space="preserve">Denne ansettelsen er betinget av at </w:t>
      </w:r>
      <w:r>
        <w:t xml:space="preserve">Arbeidstaker har gitt korrekte opplysninger i forbindelse med ansettelsesprosessen, og at Arbeidstaker </w:t>
      </w:r>
      <w:r w:rsidR="00A26DF7">
        <w:t xml:space="preserve">ikke har tilbakeholdt opplysninger av vesentlig art som </w:t>
      </w:r>
      <w:r w:rsidR="00BB0F42">
        <w:t>Arbeidsgiver</w:t>
      </w:r>
      <w:r w:rsidR="00A26DF7">
        <w:t xml:space="preserve"> burde ha </w:t>
      </w:r>
      <w:r w:rsidR="008435BC">
        <w:t>blitt gjort</w:t>
      </w:r>
      <w:r w:rsidR="00A26DF7">
        <w:t xml:space="preserve"> kjent med. </w:t>
      </w:r>
    </w:p>
    <w:p w14:paraId="4FE20E48" w14:textId="77777777" w:rsidR="00E1398B" w:rsidRPr="00E1398B" w:rsidRDefault="00E1398B" w:rsidP="00E1398B">
      <w:pPr>
        <w:pStyle w:val="Overskrift1"/>
        <w:spacing w:line="240" w:lineRule="auto"/>
        <w:jc w:val="both"/>
        <w:rPr>
          <w:rFonts w:asciiTheme="minorHAnsi" w:hAnsiTheme="minorHAnsi"/>
          <w:sz w:val="22"/>
          <w:szCs w:val="22"/>
        </w:rPr>
      </w:pPr>
      <w:bookmarkStart w:id="11" w:name="_Hlk74652578"/>
      <w:r w:rsidRPr="00D82778">
        <w:rPr>
          <w:rFonts w:asciiTheme="minorHAnsi" w:hAnsiTheme="minorHAnsi"/>
          <w:sz w:val="22"/>
          <w:szCs w:val="22"/>
        </w:rPr>
        <w:t>Tvister</w:t>
      </w:r>
    </w:p>
    <w:bookmarkEnd w:id="11"/>
    <w:p w14:paraId="2E4AAD2F" w14:textId="71F661A6" w:rsidR="00E1398B" w:rsidRPr="007A53D6" w:rsidRDefault="00E1398B" w:rsidP="00E1398B">
      <w:pPr>
        <w:pStyle w:val="Brdtekst"/>
        <w:spacing w:line="240" w:lineRule="auto"/>
        <w:jc w:val="both"/>
        <w:rPr>
          <w:rFonts w:asciiTheme="minorHAnsi" w:hAnsiTheme="minorHAnsi"/>
          <w:sz w:val="22"/>
          <w:szCs w:val="22"/>
        </w:rPr>
      </w:pPr>
      <w:r w:rsidRPr="007A53D6">
        <w:rPr>
          <w:rFonts w:asciiTheme="minorHAnsi" w:hAnsiTheme="minorHAnsi"/>
          <w:sz w:val="22"/>
          <w:szCs w:val="22"/>
        </w:rPr>
        <w:t>Enhver tvist vedrørende denne avtale skal søkes løst i minnelighet. Partene skal lojalt og etter beste evne søke å bidra til at løsningen skjer ved forhandling.</w:t>
      </w:r>
    </w:p>
    <w:p w14:paraId="01E2B36D" w14:textId="77777777" w:rsidR="00E1398B" w:rsidRPr="007A53D6" w:rsidRDefault="00E1398B" w:rsidP="00E1398B">
      <w:pPr>
        <w:pStyle w:val="Brdtekst"/>
        <w:spacing w:line="240" w:lineRule="auto"/>
        <w:jc w:val="both"/>
        <w:rPr>
          <w:rFonts w:asciiTheme="minorHAnsi" w:hAnsiTheme="minorHAnsi"/>
          <w:sz w:val="22"/>
          <w:szCs w:val="22"/>
        </w:rPr>
      </w:pPr>
    </w:p>
    <w:p w14:paraId="2C2582E9" w14:textId="140D20CF" w:rsidR="00E1398B" w:rsidRDefault="00E1398B" w:rsidP="00E1398B">
      <w:pPr>
        <w:pStyle w:val="Brdtekst"/>
        <w:spacing w:line="240" w:lineRule="auto"/>
        <w:jc w:val="both"/>
        <w:rPr>
          <w:rFonts w:asciiTheme="minorHAnsi" w:hAnsiTheme="minorHAnsi"/>
          <w:sz w:val="22"/>
          <w:szCs w:val="22"/>
        </w:rPr>
      </w:pPr>
      <w:r w:rsidRPr="007A53D6">
        <w:rPr>
          <w:rFonts w:asciiTheme="minorHAnsi" w:hAnsiTheme="minorHAnsi"/>
          <w:sz w:val="22"/>
          <w:szCs w:val="22"/>
        </w:rPr>
        <w:t>Dersom løsning ikke oppnås i minnelighet</w:t>
      </w:r>
      <w:r>
        <w:rPr>
          <w:rFonts w:asciiTheme="minorHAnsi" w:hAnsiTheme="minorHAnsi"/>
          <w:sz w:val="22"/>
          <w:szCs w:val="22"/>
        </w:rPr>
        <w:t xml:space="preserve"> skal tvisten løses i henhold til arbeidsmiljølovens regler.</w:t>
      </w:r>
      <w:r w:rsidRPr="007A53D6">
        <w:rPr>
          <w:rFonts w:asciiTheme="minorHAnsi" w:hAnsiTheme="minorHAnsi"/>
          <w:sz w:val="22"/>
          <w:szCs w:val="22"/>
        </w:rPr>
        <w:t xml:space="preserve"> </w:t>
      </w:r>
    </w:p>
    <w:p w14:paraId="6A97315F" w14:textId="77777777" w:rsidR="00E1398B" w:rsidRDefault="00E1398B" w:rsidP="00E1398B">
      <w:pPr>
        <w:pStyle w:val="Overskrift1"/>
        <w:spacing w:line="240" w:lineRule="auto"/>
        <w:jc w:val="both"/>
        <w:rPr>
          <w:rFonts w:asciiTheme="minorHAnsi" w:hAnsiTheme="minorHAnsi"/>
          <w:sz w:val="22"/>
          <w:szCs w:val="22"/>
        </w:rPr>
      </w:pPr>
      <w:r w:rsidRPr="00D82778">
        <w:rPr>
          <w:rFonts w:asciiTheme="minorHAnsi" w:hAnsiTheme="minorHAnsi"/>
          <w:sz w:val="22"/>
          <w:szCs w:val="22"/>
        </w:rPr>
        <w:t>Konfidensialitet</w:t>
      </w:r>
    </w:p>
    <w:p w14:paraId="454E042B" w14:textId="77777777" w:rsidR="00E1398B" w:rsidRPr="006D73D8" w:rsidRDefault="00E1398B" w:rsidP="00E1398B">
      <w:pPr>
        <w:spacing w:after="0" w:line="240" w:lineRule="auto"/>
        <w:jc w:val="both"/>
      </w:pPr>
      <w:r w:rsidRPr="00D82778">
        <w:t>Partene forplikter seg til å holde innholdet av denne kontrakten konfidensielt</w:t>
      </w:r>
      <w:r>
        <w:t>,</w:t>
      </w:r>
      <w:r w:rsidRPr="00D82778">
        <w:t xml:space="preserve"> med mindre partene enes om annet. </w:t>
      </w:r>
    </w:p>
    <w:p w14:paraId="6AD49CCB" w14:textId="38640E70" w:rsidR="00E1398B" w:rsidRDefault="00E1398B" w:rsidP="00E1398B">
      <w:pPr>
        <w:spacing w:after="0" w:line="240" w:lineRule="auto"/>
        <w:jc w:val="both"/>
      </w:pPr>
    </w:p>
    <w:p w14:paraId="718AA7BD" w14:textId="6F5201AE" w:rsidR="002B670F" w:rsidRDefault="002B670F" w:rsidP="00E1398B">
      <w:pPr>
        <w:spacing w:after="0" w:line="240" w:lineRule="auto"/>
        <w:jc w:val="both"/>
      </w:pPr>
    </w:p>
    <w:p w14:paraId="38177283" w14:textId="7690E0A1" w:rsidR="002B670F" w:rsidRDefault="002B670F" w:rsidP="00E1398B">
      <w:pPr>
        <w:spacing w:after="0" w:line="240" w:lineRule="auto"/>
        <w:jc w:val="both"/>
      </w:pPr>
    </w:p>
    <w:p w14:paraId="2F0686E9" w14:textId="28726D64" w:rsidR="002B670F" w:rsidRDefault="002B670F" w:rsidP="00E1398B">
      <w:pPr>
        <w:spacing w:after="0" w:line="240" w:lineRule="auto"/>
        <w:jc w:val="both"/>
      </w:pPr>
    </w:p>
    <w:p w14:paraId="48DB5983" w14:textId="77777777" w:rsidR="002B670F" w:rsidRPr="00D82778" w:rsidRDefault="002B670F" w:rsidP="00E1398B">
      <w:pPr>
        <w:spacing w:after="0" w:line="240" w:lineRule="auto"/>
        <w:jc w:val="both"/>
      </w:pPr>
    </w:p>
    <w:p w14:paraId="79900058" w14:textId="6F59B1B5" w:rsidR="00E1398B" w:rsidRDefault="00E1398B" w:rsidP="00F1755A">
      <w:pPr>
        <w:spacing w:after="0" w:line="240" w:lineRule="auto"/>
        <w:jc w:val="center"/>
        <w:rPr>
          <w:i/>
          <w:color w:val="000000" w:themeColor="text1"/>
        </w:rPr>
      </w:pPr>
      <w:r w:rsidRPr="004E71CF">
        <w:rPr>
          <w:color w:val="000000" w:themeColor="text1"/>
        </w:rPr>
        <w:t xml:space="preserve">Dato: </w:t>
      </w:r>
      <w:r w:rsidR="00FB5CE2">
        <w:rPr>
          <w:i/>
          <w:color w:val="000000" w:themeColor="text1"/>
        </w:rPr>
        <w:t>…………</w:t>
      </w:r>
    </w:p>
    <w:p w14:paraId="7B5C09C8" w14:textId="77777777" w:rsidR="00F1755A" w:rsidRPr="004E71CF" w:rsidRDefault="00F1755A" w:rsidP="004E71CF">
      <w:pPr>
        <w:spacing w:after="0" w:line="240" w:lineRule="auto"/>
        <w:jc w:val="center"/>
        <w:rPr>
          <w:i/>
          <w:color w:val="000000" w:themeColor="text1"/>
        </w:rPr>
      </w:pPr>
    </w:p>
    <w:p w14:paraId="246A1FB0" w14:textId="77777777" w:rsidR="00E1398B" w:rsidRPr="00D82778" w:rsidRDefault="00E1398B" w:rsidP="00E1398B">
      <w:pPr>
        <w:spacing w:after="0" w:line="240" w:lineRule="auto"/>
        <w:jc w:val="both"/>
      </w:pPr>
    </w:p>
    <w:p w14:paraId="164E7630" w14:textId="77777777" w:rsidR="00E1398B" w:rsidRPr="00D82778" w:rsidRDefault="00E1398B" w:rsidP="004E71CF">
      <w:pPr>
        <w:spacing w:after="0" w:line="240" w:lineRule="auto"/>
        <w:jc w:val="center"/>
      </w:pPr>
      <w:r w:rsidRPr="00D82778">
        <w:t>.............................................................</w:t>
      </w:r>
      <w:r w:rsidRPr="00D82778">
        <w:tab/>
      </w:r>
      <w:r w:rsidRPr="00D82778">
        <w:tab/>
        <w:t>.............................................................</w:t>
      </w:r>
    </w:p>
    <w:p w14:paraId="5B18BB58" w14:textId="326374AA" w:rsidR="00E1398B" w:rsidRPr="00D82778" w:rsidRDefault="00BB0F42" w:rsidP="004E71CF">
      <w:pPr>
        <w:spacing w:after="0" w:line="240" w:lineRule="auto"/>
        <w:jc w:val="center"/>
      </w:pPr>
      <w:r>
        <w:t>Arbeidsgiver</w:t>
      </w:r>
      <w:r w:rsidR="00E1398B" w:rsidRPr="00D82778">
        <w:t>s signatur</w:t>
      </w:r>
      <w:r w:rsidR="00E1398B" w:rsidRPr="00D82778">
        <w:tab/>
      </w:r>
      <w:r w:rsidR="00E1398B" w:rsidRPr="00D82778">
        <w:tab/>
      </w:r>
      <w:r w:rsidR="00E1398B" w:rsidRPr="00D82778">
        <w:tab/>
      </w:r>
      <w:r w:rsidR="00E1398B" w:rsidRPr="00D82778">
        <w:tab/>
      </w:r>
      <w:r w:rsidR="00E1398B" w:rsidRPr="00D82778">
        <w:tab/>
      </w:r>
      <w:r w:rsidR="00845A8F">
        <w:t>Arbeidstaker</w:t>
      </w:r>
      <w:r w:rsidR="00E1398B" w:rsidRPr="00D82778">
        <w:t>ens signatur</w:t>
      </w:r>
    </w:p>
    <w:p w14:paraId="20FA91A5" w14:textId="77777777" w:rsidR="00E1398B" w:rsidRPr="00D82778" w:rsidRDefault="00E1398B" w:rsidP="00E1398B">
      <w:pPr>
        <w:spacing w:after="0" w:line="240" w:lineRule="auto"/>
        <w:jc w:val="both"/>
      </w:pPr>
    </w:p>
    <w:p w14:paraId="4FD1F26B" w14:textId="77777777" w:rsidR="007C556C" w:rsidRDefault="007C556C" w:rsidP="00E1398B">
      <w:pPr>
        <w:spacing w:after="0" w:line="240" w:lineRule="auto"/>
        <w:jc w:val="both"/>
      </w:pPr>
    </w:p>
    <w:p w14:paraId="47B235B1" w14:textId="5043B05E" w:rsidR="00E1398B" w:rsidRDefault="00E1398B" w:rsidP="00E1398B">
      <w:pPr>
        <w:spacing w:after="0" w:line="240" w:lineRule="auto"/>
        <w:jc w:val="both"/>
      </w:pPr>
      <w:r w:rsidRPr="00D82778">
        <w:t xml:space="preserve">Arbeidsavtalen er i to originale eksemplarer som begge partene har signert. </w:t>
      </w:r>
      <w:r w:rsidR="00BB0F42">
        <w:t>Arbeidsgiver</w:t>
      </w:r>
      <w:r w:rsidRPr="00D82778">
        <w:t xml:space="preserve"> og </w:t>
      </w:r>
      <w:r w:rsidR="00845A8F">
        <w:t>Arbeidstaker</w:t>
      </w:r>
      <w:r w:rsidRPr="00D82778">
        <w:t>en beholder ett eksemplar hver.</w:t>
      </w:r>
    </w:p>
    <w:p w14:paraId="1AC29D79" w14:textId="77777777" w:rsidR="00E1398B" w:rsidRDefault="00E1398B" w:rsidP="00E1398B">
      <w:pPr>
        <w:spacing w:after="0" w:line="240" w:lineRule="auto"/>
        <w:jc w:val="both"/>
      </w:pPr>
    </w:p>
    <w:p w14:paraId="371FDA16" w14:textId="77777777" w:rsidR="00E1398B" w:rsidRPr="002128A3" w:rsidRDefault="00E1398B" w:rsidP="00E1398B">
      <w:pPr>
        <w:spacing w:after="0" w:line="240" w:lineRule="auto"/>
        <w:jc w:val="both"/>
      </w:pPr>
      <w:r w:rsidRPr="002128A3">
        <w:t>Arbeidsavtalen har følgende vedlegg:</w:t>
      </w:r>
    </w:p>
    <w:p w14:paraId="5BFE617F" w14:textId="77777777" w:rsidR="00E1398B" w:rsidRPr="002128A3" w:rsidRDefault="00E1398B" w:rsidP="00E1398B">
      <w:pPr>
        <w:spacing w:after="0" w:line="240" w:lineRule="auto"/>
        <w:jc w:val="both"/>
      </w:pPr>
    </w:p>
    <w:p w14:paraId="48EF275E" w14:textId="0C14D34E" w:rsidR="00E1398B" w:rsidRDefault="00E1398B" w:rsidP="00E1398B">
      <w:pPr>
        <w:numPr>
          <w:ilvl w:val="0"/>
          <w:numId w:val="4"/>
        </w:numPr>
        <w:spacing w:after="0" w:line="240" w:lineRule="auto"/>
        <w:jc w:val="both"/>
      </w:pPr>
      <w:r w:rsidRPr="002128A3">
        <w:t>Vedlegg 1 – Stillingsinstruks</w:t>
      </w:r>
    </w:p>
    <w:p w14:paraId="13A16821" w14:textId="2921F85E" w:rsidR="00E1398B" w:rsidRDefault="00E1398B" w:rsidP="00FB5CE2">
      <w:pPr>
        <w:spacing w:after="0" w:line="240" w:lineRule="auto"/>
        <w:ind w:left="720"/>
        <w:jc w:val="both"/>
      </w:pPr>
    </w:p>
    <w:p w14:paraId="32247FF9" w14:textId="77777777" w:rsidR="00E1398B" w:rsidRDefault="00E1398B" w:rsidP="00E1398B">
      <w:pPr>
        <w:spacing w:after="0" w:line="240" w:lineRule="auto"/>
      </w:pPr>
    </w:p>
    <w:p w14:paraId="3D4E3FF6" w14:textId="77777777" w:rsidR="00F3335C" w:rsidRDefault="00E1398B" w:rsidP="00F3335C">
      <w:pPr>
        <w:pStyle w:val="Topptekst"/>
      </w:pPr>
      <w:r w:rsidRPr="00F3335C">
        <w:tab/>
      </w:r>
    </w:p>
    <w:p w14:paraId="2FAC5A11" w14:textId="77777777" w:rsidR="001744AD" w:rsidRDefault="001744AD" w:rsidP="00F3335C">
      <w:pPr>
        <w:pStyle w:val="Topptekst"/>
        <w:rPr>
          <w:color w:val="7B7B7B" w:themeColor="accent3" w:themeShade="BF"/>
          <w:sz w:val="20"/>
          <w:szCs w:val="20"/>
        </w:rPr>
      </w:pPr>
    </w:p>
    <w:p w14:paraId="02081DF0" w14:textId="77777777" w:rsidR="001744AD" w:rsidRDefault="001744AD" w:rsidP="00F3335C">
      <w:pPr>
        <w:pStyle w:val="Topptekst"/>
        <w:rPr>
          <w:color w:val="7B7B7B" w:themeColor="accent3" w:themeShade="BF"/>
          <w:sz w:val="20"/>
          <w:szCs w:val="20"/>
        </w:rPr>
      </w:pPr>
    </w:p>
    <w:p w14:paraId="0A29DD1C" w14:textId="77777777" w:rsidR="005C7F33" w:rsidRDefault="005C7F33" w:rsidP="00F3335C">
      <w:pPr>
        <w:pStyle w:val="Topptekst"/>
        <w:rPr>
          <w:color w:val="7B7B7B" w:themeColor="accent3" w:themeShade="BF"/>
          <w:sz w:val="20"/>
          <w:szCs w:val="20"/>
        </w:rPr>
      </w:pPr>
    </w:p>
    <w:p w14:paraId="06A53632" w14:textId="77777777" w:rsidR="00F3335C" w:rsidRPr="00F3335C" w:rsidRDefault="00F3335C" w:rsidP="00F3335C">
      <w:pPr>
        <w:pStyle w:val="Topptekst"/>
        <w:rPr>
          <w:b/>
          <w:color w:val="7B7B7B" w:themeColor="accent3" w:themeShade="BF"/>
          <w:sz w:val="20"/>
          <w:szCs w:val="20"/>
        </w:rPr>
      </w:pPr>
      <w:r w:rsidRPr="00F3335C">
        <w:rPr>
          <w:color w:val="7B7B7B" w:themeColor="accent3" w:themeShade="BF"/>
          <w:sz w:val="20"/>
          <w:szCs w:val="20"/>
        </w:rPr>
        <w:t xml:space="preserve">STILLINGSINSTRUKS </w:t>
      </w:r>
    </w:p>
    <w:p w14:paraId="0B1CDA6F" w14:textId="77777777" w:rsidR="00F3335C" w:rsidRPr="00F3335C" w:rsidRDefault="00F3335C" w:rsidP="00F3335C">
      <w:pPr>
        <w:pStyle w:val="Topptekst"/>
        <w:rPr>
          <w:rStyle w:val="Sidetall"/>
          <w:b/>
          <w:color w:val="7B7B7B" w:themeColor="accent3" w:themeShade="BF"/>
          <w:sz w:val="20"/>
          <w:szCs w:val="20"/>
        </w:rPr>
      </w:pPr>
      <w:r w:rsidRPr="00F3335C">
        <w:rPr>
          <w:color w:val="7B7B7B" w:themeColor="accent3" w:themeShade="BF"/>
          <w:sz w:val="20"/>
          <w:szCs w:val="20"/>
        </w:rPr>
        <w:t xml:space="preserve">VEDLEGG 1 </w:t>
      </w:r>
    </w:p>
    <w:p w14:paraId="6CF485A0" w14:textId="77777777" w:rsidR="00E1398B" w:rsidRPr="00F3335C" w:rsidRDefault="00E1398B" w:rsidP="00F3335C">
      <w:pPr>
        <w:pStyle w:val="Tittel"/>
        <w:tabs>
          <w:tab w:val="left" w:pos="645"/>
          <w:tab w:val="center" w:pos="4535"/>
        </w:tabs>
        <w:spacing w:after="0" w:line="276" w:lineRule="auto"/>
        <w:rPr>
          <w:rFonts w:asciiTheme="minorHAnsi" w:hAnsiTheme="minorHAnsi"/>
          <w:sz w:val="22"/>
          <w:szCs w:val="22"/>
        </w:rPr>
      </w:pPr>
      <w:r w:rsidRPr="00F3335C">
        <w:rPr>
          <w:rFonts w:asciiTheme="minorHAnsi" w:hAnsiTheme="minorHAnsi"/>
          <w:szCs w:val="22"/>
        </w:rPr>
        <w:lastRenderedPageBreak/>
        <w:t>STILLINGSINSTRUKS</w:t>
      </w:r>
    </w:p>
    <w:p w14:paraId="7BB738E4" w14:textId="77777777" w:rsidR="00E1398B" w:rsidRPr="00F3335C" w:rsidRDefault="00E1398B" w:rsidP="00F3335C">
      <w:pPr>
        <w:tabs>
          <w:tab w:val="left" w:pos="0"/>
        </w:tabs>
        <w:suppressAutoHyphens/>
        <w:spacing w:after="0"/>
      </w:pPr>
    </w:p>
    <w:sectPr w:rsidR="00E1398B" w:rsidRPr="00F3335C">
      <w:headerReference w:type="default" r:id="rId11"/>
      <w:footerReference w:type="default" r:id="rId1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Pål Kleven" w:date="2021-12-20T11:24:00Z" w:initials="PK">
    <w:p w14:paraId="5C7845FF" w14:textId="23CD6CB9" w:rsidR="001A2C43" w:rsidRPr="009F3054" w:rsidRDefault="001A2C43" w:rsidP="001A2C43">
      <w:pPr>
        <w:pStyle w:val="Merknadstekst"/>
      </w:pPr>
      <w:r>
        <w:rPr>
          <w:rStyle w:val="Merknadsreferanse"/>
        </w:rPr>
        <w:annotationRef/>
      </w:r>
      <w:r w:rsidR="000868CE">
        <w:t>Dette forutsetter at arbeidstaker har en «ledende s</w:t>
      </w:r>
      <w:r w:rsidR="00AB19B0">
        <w:t>tilling</w:t>
      </w:r>
      <w:r w:rsidR="000868CE">
        <w:t>»</w:t>
      </w:r>
      <w:r w:rsidR="00BA2B43">
        <w:t>.</w:t>
      </w:r>
      <w:r w:rsidR="000868CE">
        <w:t xml:space="preserve"> </w:t>
      </w:r>
      <w:proofErr w:type="gramStart"/>
      <w:r w:rsidRPr="009F3054">
        <w:t>”</w:t>
      </w:r>
      <w:r w:rsidRPr="009F3054">
        <w:rPr>
          <w:b/>
          <w:bCs/>
        </w:rPr>
        <w:t>Ledende</w:t>
      </w:r>
      <w:proofErr w:type="gramEnd"/>
      <w:r w:rsidRPr="009F3054">
        <w:rPr>
          <w:b/>
          <w:bCs/>
        </w:rPr>
        <w:t xml:space="preserve"> stilling</w:t>
      </w:r>
      <w:r w:rsidRPr="009F3054">
        <w:t>” er et begrep som naturlig peker mot dem som anses som ledere for virksomheten, for eksempel daglig leder. Men det kan omfatte ledergrupper under daglig leder også. Ledelse og delegasjon er vesentlige elementer i stillingen.</w:t>
      </w:r>
    </w:p>
    <w:p w14:paraId="0D222C7E" w14:textId="77777777" w:rsidR="001A2C43" w:rsidRPr="009F3054" w:rsidRDefault="001A2C43" w:rsidP="001A2C43">
      <w:pPr>
        <w:pStyle w:val="Merknadstekst"/>
      </w:pPr>
    </w:p>
    <w:p w14:paraId="50D1466D" w14:textId="07879439" w:rsidR="001A2C43" w:rsidRDefault="001A2C43">
      <w:pPr>
        <w:pStyle w:val="Merknadstekst"/>
      </w:pPr>
    </w:p>
  </w:comment>
  <w:comment w:id="2" w:author="Pål Kleven" w:date="2021-12-20T11:25:00Z" w:initials="PK">
    <w:p w14:paraId="765F40C9" w14:textId="7362FAB7" w:rsidR="001A2C43" w:rsidRDefault="001A2C43">
      <w:pPr>
        <w:pStyle w:val="Merknadstekst"/>
      </w:pPr>
      <w:r>
        <w:rPr>
          <w:rStyle w:val="Merknadsreferanse"/>
        </w:rPr>
        <w:annotationRef/>
      </w:r>
      <w:bookmarkStart w:id="3" w:name="_Hlk92902297"/>
      <w:r w:rsidR="00BA2B43" w:rsidRPr="00BA2B43">
        <w:t>Dette forutsetter at</w:t>
      </w:r>
      <w:r w:rsidR="00BA2B43">
        <w:rPr>
          <w:b/>
          <w:bCs/>
        </w:rPr>
        <w:t xml:space="preserve"> </w:t>
      </w:r>
      <w:r w:rsidR="00BA2B43">
        <w:t>arbeidstaker har en «særlig uav</w:t>
      </w:r>
      <w:r w:rsidR="00A950DB">
        <w:t>hengig stilling».</w:t>
      </w:r>
      <w:r w:rsidR="00BA2B43">
        <w:rPr>
          <w:b/>
          <w:bCs/>
        </w:rPr>
        <w:t xml:space="preserve"> </w:t>
      </w:r>
      <w:r w:rsidR="00F50529" w:rsidRPr="009F3054">
        <w:rPr>
          <w:b/>
          <w:bCs/>
        </w:rPr>
        <w:t>«Særlig uavhengig stilling</w:t>
      </w:r>
      <w:r w:rsidR="00F50529" w:rsidRPr="009F3054">
        <w:t>” må etter sin ordlyd forstås som en arbeidstaker som tidsmessig styrer arbeidsdagen sin selv i ganske stor grad. Uavhengigheten må først og fremst være i forhold til arbeidsgiverens styringsrett, dvs. arbeidsgiverens adgang til å lede, fordele og kontrollere arbeidet. Her er det likevel styringen av arbeidstiden som er det mest sentrale. Det er dermed gjerne en betrodd ansatt som sitter nokså overordnet plassert i virksomheten, og som for eksempel kan ha særlige fullmakter og tar selvstendige beslutninger</w:t>
      </w:r>
      <w:bookmarkEnd w:id="3"/>
      <w:r w:rsidR="00F50529" w:rsidRPr="009F3054">
        <w:t>.</w:t>
      </w:r>
    </w:p>
  </w:comment>
  <w:comment w:id="4" w:author="Pål Kleven" w:date="2021-12-20T11:30:00Z" w:initials="PK">
    <w:p w14:paraId="59D8B452" w14:textId="0226FE36" w:rsidR="0002368F" w:rsidRDefault="0002368F">
      <w:pPr>
        <w:pStyle w:val="Merknadstekst"/>
      </w:pPr>
      <w:r>
        <w:rPr>
          <w:rStyle w:val="Merknadsreferanse"/>
        </w:rPr>
        <w:annotationRef/>
      </w:r>
      <w:r>
        <w:t xml:space="preserve">Kun eksempler </w:t>
      </w:r>
    </w:p>
  </w:comment>
  <w:comment w:id="6" w:author="Pål Kleven" w:date="2021-12-20T11:35:00Z" w:initials="PK">
    <w:p w14:paraId="3F4F93A4" w14:textId="77777777" w:rsidR="00936680" w:rsidRPr="00936680" w:rsidRDefault="00936680" w:rsidP="00936680">
      <w:pPr>
        <w:pStyle w:val="Merknadstekst"/>
      </w:pPr>
      <w:r>
        <w:rPr>
          <w:rStyle w:val="Merknadsreferanse"/>
        </w:rPr>
        <w:annotationRef/>
      </w:r>
      <w:bookmarkStart w:id="7" w:name="_Hlk92902396"/>
      <w:bookmarkStart w:id="8" w:name="_GoBack"/>
      <w:r w:rsidRPr="00936680">
        <w:t>Dette innebærer at arbeidstaker kan si opp avtalen med 1 måneds varsel. Dersom vedkommende har vært sammenhengende ansatt i mer enn fem år er det to måneders oppsigelsesfrist, og ansatt i sammenheng mer enn ti år er det tre måneders oppsigelsesfrist.</w:t>
      </w:r>
    </w:p>
    <w:p w14:paraId="6ADFE367" w14:textId="77777777" w:rsidR="00936680" w:rsidRPr="00936680" w:rsidRDefault="00936680" w:rsidP="00936680">
      <w:pPr>
        <w:pStyle w:val="Merknadstekst"/>
      </w:pPr>
    </w:p>
    <w:p w14:paraId="2A23C4AE" w14:textId="77777777" w:rsidR="00936680" w:rsidRPr="00936680" w:rsidRDefault="00936680" w:rsidP="00936680">
      <w:pPr>
        <w:pStyle w:val="Merknadstekst"/>
      </w:pPr>
      <w:r w:rsidRPr="00936680">
        <w:t xml:space="preserve">Arbeidsgiver kan si opp avtalen dersom den har saklig grunn til det etter aml. § 15-7, og med de samme frister som nevnt over. </w:t>
      </w:r>
    </w:p>
    <w:bookmarkEnd w:id="7"/>
    <w:bookmarkEnd w:id="8"/>
    <w:p w14:paraId="393D0E2B" w14:textId="77777777" w:rsidR="00936680" w:rsidRPr="00936680" w:rsidRDefault="00936680" w:rsidP="00936680">
      <w:pPr>
        <w:pStyle w:val="Merknadstekst"/>
      </w:pPr>
    </w:p>
    <w:p w14:paraId="6C6E53D7" w14:textId="383D41CF" w:rsidR="00936680" w:rsidRDefault="00936680" w:rsidP="00936680">
      <w:pPr>
        <w:pStyle w:val="Merknadsteks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0D1466D" w15:done="0"/>
  <w15:commentEx w15:paraId="765F40C9" w15:done="0"/>
  <w15:commentEx w15:paraId="59D8B452" w15:done="0"/>
  <w15:commentEx w15:paraId="6C6E53D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0D1466D" w16cid:durableId="256AE660"/>
  <w16cid:commentId w16cid:paraId="765F40C9" w16cid:durableId="256AE696"/>
  <w16cid:commentId w16cid:paraId="59D8B452" w16cid:durableId="256AE7DC"/>
  <w16cid:commentId w16cid:paraId="6C6E53D7" w16cid:durableId="256AE8E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DE8ED6" w14:textId="77777777" w:rsidR="008C5DDF" w:rsidRDefault="008C5DDF" w:rsidP="00E1398B">
      <w:pPr>
        <w:spacing w:after="0" w:line="240" w:lineRule="auto"/>
      </w:pPr>
      <w:r>
        <w:separator/>
      </w:r>
    </w:p>
  </w:endnote>
  <w:endnote w:type="continuationSeparator" w:id="0">
    <w:p w14:paraId="1E7C19AD" w14:textId="77777777" w:rsidR="008C5DDF" w:rsidRDefault="008C5DDF" w:rsidP="00E13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6480A" w14:textId="77777777" w:rsidR="00E1398B" w:rsidRDefault="00E1398B" w:rsidP="00E1398B">
    <w:r>
      <w:t>Initialer:</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6"/>
      <w:gridCol w:w="996"/>
    </w:tblGrid>
    <w:tr w:rsidR="00E1398B" w:rsidRPr="00400700" w14:paraId="725E64AE" w14:textId="77777777" w:rsidTr="00FC2D4C">
      <w:trPr>
        <w:cantSplit/>
        <w:trHeight w:val="420"/>
      </w:trPr>
      <w:tc>
        <w:tcPr>
          <w:tcW w:w="996" w:type="dxa"/>
        </w:tcPr>
        <w:p w14:paraId="03E67497" w14:textId="0D3A9F12" w:rsidR="00E1398B" w:rsidRPr="00481C86" w:rsidRDefault="00BB0F42" w:rsidP="00E1398B">
          <w:pPr>
            <w:pStyle w:val="Bunntekst"/>
            <w:rPr>
              <w:rFonts w:ascii="Arial Narrow" w:hAnsi="Arial Narrow"/>
              <w:sz w:val="16"/>
            </w:rPr>
          </w:pPr>
          <w:r>
            <w:rPr>
              <w:rFonts w:ascii="Arial Narrow" w:hAnsi="Arial Narrow"/>
              <w:sz w:val="16"/>
            </w:rPr>
            <w:t>Arbeidsgiver</w:t>
          </w:r>
          <w:r w:rsidR="00E1398B" w:rsidRPr="00481C86">
            <w:rPr>
              <w:rFonts w:ascii="Arial Narrow" w:hAnsi="Arial Narrow"/>
              <w:sz w:val="16"/>
            </w:rPr>
            <w:t>:</w:t>
          </w:r>
        </w:p>
      </w:tc>
      <w:tc>
        <w:tcPr>
          <w:tcW w:w="996" w:type="dxa"/>
        </w:tcPr>
        <w:p w14:paraId="3B1366E0" w14:textId="097826D9" w:rsidR="00E1398B" w:rsidRPr="00481C86" w:rsidRDefault="00845A8F" w:rsidP="00E1398B">
          <w:pPr>
            <w:pStyle w:val="Bunntekst"/>
            <w:rPr>
              <w:rFonts w:ascii="Arial Narrow" w:hAnsi="Arial Narrow"/>
              <w:sz w:val="16"/>
            </w:rPr>
          </w:pPr>
          <w:r>
            <w:rPr>
              <w:rFonts w:ascii="Arial Narrow" w:hAnsi="Arial Narrow"/>
              <w:sz w:val="16"/>
            </w:rPr>
            <w:t>Arbeidstaker</w:t>
          </w:r>
          <w:r w:rsidR="00E1398B" w:rsidRPr="00481C86">
            <w:rPr>
              <w:rFonts w:ascii="Arial Narrow" w:hAnsi="Arial Narrow"/>
              <w:sz w:val="16"/>
            </w:rPr>
            <w:t>:</w:t>
          </w:r>
        </w:p>
      </w:tc>
    </w:tr>
  </w:tbl>
  <w:p w14:paraId="2A496817" w14:textId="77777777" w:rsidR="00E1398B" w:rsidRPr="00614CB9" w:rsidRDefault="00E1398B" w:rsidP="00E1398B">
    <w:pPr>
      <w:pStyle w:val="Bunntekst"/>
      <w:jc w:val="right"/>
      <w:rPr>
        <w:rFonts w:ascii="Arial" w:hAnsi="Arial" w:cs="Arial"/>
      </w:rPr>
    </w:pPr>
    <w:r w:rsidRPr="00614CB9">
      <w:rPr>
        <w:rFonts w:ascii="Arial" w:hAnsi="Arial" w:cs="Arial"/>
      </w:rPr>
      <w:tab/>
      <w:t>side</w:t>
    </w:r>
    <w:r w:rsidRPr="00614CB9">
      <w:rPr>
        <w:rFonts w:ascii="Arial" w:hAnsi="Arial" w:cs="Arial"/>
      </w:rPr>
      <w:tab/>
    </w:r>
    <w:r w:rsidRPr="00614CB9">
      <w:rPr>
        <w:rStyle w:val="Sidetall"/>
        <w:rFonts w:ascii="Arial" w:hAnsi="Arial" w:cs="Arial"/>
      </w:rPr>
      <w:fldChar w:fldCharType="begin"/>
    </w:r>
    <w:r w:rsidRPr="00614CB9">
      <w:rPr>
        <w:rStyle w:val="Sidetall"/>
        <w:rFonts w:ascii="Arial" w:hAnsi="Arial" w:cs="Arial"/>
      </w:rPr>
      <w:instrText xml:space="preserve"> PAGE </w:instrText>
    </w:r>
    <w:r w:rsidRPr="00614CB9">
      <w:rPr>
        <w:rStyle w:val="Sidetall"/>
        <w:rFonts w:ascii="Arial" w:hAnsi="Arial" w:cs="Arial"/>
      </w:rPr>
      <w:fldChar w:fldCharType="separate"/>
    </w:r>
    <w:r w:rsidR="005270B2">
      <w:rPr>
        <w:rStyle w:val="Sidetall"/>
        <w:rFonts w:ascii="Arial" w:hAnsi="Arial" w:cs="Arial"/>
        <w:noProof/>
      </w:rPr>
      <w:t>9</w:t>
    </w:r>
    <w:r w:rsidRPr="00614CB9">
      <w:rPr>
        <w:rStyle w:val="Sidetall"/>
        <w:rFonts w:ascii="Arial" w:hAnsi="Arial" w:cs="Arial"/>
      </w:rPr>
      <w:fldChar w:fldCharType="end"/>
    </w:r>
  </w:p>
  <w:p w14:paraId="5D2AFE04" w14:textId="77777777" w:rsidR="00E1398B" w:rsidRDefault="00E1398B" w:rsidP="00E1398B">
    <w:pPr>
      <w:pStyle w:val="Bunntekst"/>
      <w:ind w:firstLine="720"/>
    </w:pPr>
  </w:p>
  <w:p w14:paraId="555FBA1E" w14:textId="77777777" w:rsidR="00E1398B" w:rsidRDefault="00E1398B">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46772D" w14:textId="77777777" w:rsidR="008C5DDF" w:rsidRDefault="008C5DDF" w:rsidP="00E1398B">
      <w:pPr>
        <w:spacing w:after="0" w:line="240" w:lineRule="auto"/>
      </w:pPr>
      <w:r>
        <w:separator/>
      </w:r>
    </w:p>
  </w:footnote>
  <w:footnote w:type="continuationSeparator" w:id="0">
    <w:p w14:paraId="347614BC" w14:textId="77777777" w:rsidR="008C5DDF" w:rsidRDefault="008C5DDF" w:rsidP="00E139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3CA00" w14:textId="77777777" w:rsidR="00944D7A" w:rsidRDefault="00944D7A">
    <w:pPr>
      <w:pStyle w:val="Toppteks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C8169516"/>
    <w:lvl w:ilvl="0">
      <w:start w:val="1"/>
      <w:numFmt w:val="decimal"/>
      <w:pStyle w:val="Nummerertliste"/>
      <w:lvlText w:val="%1."/>
      <w:lvlJc w:val="left"/>
      <w:pPr>
        <w:tabs>
          <w:tab w:val="num" w:pos="360"/>
        </w:tabs>
        <w:ind w:left="360" w:hanging="360"/>
      </w:pPr>
    </w:lvl>
  </w:abstractNum>
  <w:abstractNum w:abstractNumId="1" w15:restartNumberingAfterBreak="0">
    <w:nsid w:val="00434516"/>
    <w:multiLevelType w:val="multilevel"/>
    <w:tmpl w:val="DB609938"/>
    <w:lvl w:ilvl="0">
      <w:start w:val="1"/>
      <w:numFmt w:val="decimal"/>
      <w:pStyle w:val="Overskrift1"/>
      <w:lvlText w:val="%1"/>
      <w:lvlJc w:val="left"/>
      <w:pPr>
        <w:tabs>
          <w:tab w:val="num" w:pos="1276"/>
        </w:tabs>
        <w:ind w:left="1276" w:hanging="992"/>
      </w:pPr>
      <w:rPr>
        <w:rFonts w:asciiTheme="minorHAnsi" w:hAnsiTheme="minorHAnsi" w:cstheme="minorHAnsi" w:hint="default"/>
        <w:sz w:val="22"/>
        <w:szCs w:val="22"/>
      </w:rPr>
    </w:lvl>
    <w:lvl w:ilvl="1">
      <w:start w:val="1"/>
      <w:numFmt w:val="decimal"/>
      <w:pStyle w:val="Overskrift2"/>
      <w:lvlText w:val="%1.%2"/>
      <w:lvlJc w:val="left"/>
      <w:pPr>
        <w:tabs>
          <w:tab w:val="num" w:pos="992"/>
        </w:tabs>
        <w:ind w:left="992" w:hanging="992"/>
      </w:pPr>
      <w:rPr>
        <w:rFonts w:hint="default"/>
      </w:rPr>
    </w:lvl>
    <w:lvl w:ilvl="2">
      <w:start w:val="1"/>
      <w:numFmt w:val="decimal"/>
      <w:pStyle w:val="Overskrift3"/>
      <w:lvlText w:val="%1.%2.%3"/>
      <w:lvlJc w:val="left"/>
      <w:pPr>
        <w:tabs>
          <w:tab w:val="num" w:pos="992"/>
        </w:tabs>
        <w:ind w:left="992" w:hanging="992"/>
      </w:pPr>
      <w:rPr>
        <w:rFonts w:hint="default"/>
      </w:rPr>
    </w:lvl>
    <w:lvl w:ilvl="3">
      <w:start w:val="1"/>
      <w:numFmt w:val="decimal"/>
      <w:pStyle w:val="Overskrift4"/>
      <w:lvlText w:val="%1.%2.%3.%4"/>
      <w:lvlJc w:val="left"/>
      <w:pPr>
        <w:tabs>
          <w:tab w:val="num" w:pos="1276"/>
        </w:tabs>
        <w:ind w:left="1276" w:hanging="1276"/>
      </w:pPr>
      <w:rPr>
        <w:rFonts w:hint="default"/>
      </w:rPr>
    </w:lvl>
    <w:lvl w:ilvl="4">
      <w:start w:val="1"/>
      <w:numFmt w:val="decimal"/>
      <w:pStyle w:val="Overskrift5"/>
      <w:lvlText w:val="%1.%2.%3.%4.%5"/>
      <w:lvlJc w:val="left"/>
      <w:pPr>
        <w:tabs>
          <w:tab w:val="num" w:pos="1008"/>
        </w:tabs>
        <w:ind w:left="1008" w:hanging="1008"/>
      </w:pPr>
      <w:rPr>
        <w:rFonts w:hint="default"/>
      </w:rPr>
    </w:lvl>
    <w:lvl w:ilvl="5">
      <w:start w:val="1"/>
      <w:numFmt w:val="decimal"/>
      <w:pStyle w:val="Overskrift6"/>
      <w:lvlText w:val="%1.%2.%3.%4.%5.%6"/>
      <w:lvlJc w:val="left"/>
      <w:pPr>
        <w:tabs>
          <w:tab w:val="num" w:pos="1152"/>
        </w:tabs>
        <w:ind w:left="1152" w:hanging="1152"/>
      </w:pPr>
      <w:rPr>
        <w:rFonts w:hint="default"/>
      </w:rPr>
    </w:lvl>
    <w:lvl w:ilvl="6">
      <w:start w:val="1"/>
      <w:numFmt w:val="decimal"/>
      <w:pStyle w:val="Overskrift7"/>
      <w:lvlText w:val="%1.%2.%3.%4.%5.%6.%7"/>
      <w:lvlJc w:val="left"/>
      <w:pPr>
        <w:tabs>
          <w:tab w:val="num" w:pos="1296"/>
        </w:tabs>
        <w:ind w:left="1296" w:hanging="1296"/>
      </w:pPr>
      <w:rPr>
        <w:rFonts w:hint="default"/>
      </w:rPr>
    </w:lvl>
    <w:lvl w:ilvl="7">
      <w:start w:val="1"/>
      <w:numFmt w:val="decimal"/>
      <w:pStyle w:val="Overskrift8"/>
      <w:lvlText w:val="%1.%2.%3.%4.%5.%6.%7.%8"/>
      <w:lvlJc w:val="left"/>
      <w:pPr>
        <w:tabs>
          <w:tab w:val="num" w:pos="1440"/>
        </w:tabs>
        <w:ind w:left="1440" w:hanging="1440"/>
      </w:pPr>
      <w:rPr>
        <w:rFonts w:hint="default"/>
      </w:rPr>
    </w:lvl>
    <w:lvl w:ilvl="8">
      <w:start w:val="1"/>
      <w:numFmt w:val="decimal"/>
      <w:pStyle w:val="Overskrift9"/>
      <w:lvlText w:val="%1.%2.%3.%4.%5.%6.%7.%8.%9"/>
      <w:lvlJc w:val="left"/>
      <w:pPr>
        <w:tabs>
          <w:tab w:val="num" w:pos="1584"/>
        </w:tabs>
        <w:ind w:left="1584" w:hanging="1584"/>
      </w:pPr>
      <w:rPr>
        <w:rFonts w:hint="default"/>
      </w:rPr>
    </w:lvl>
  </w:abstractNum>
  <w:abstractNum w:abstractNumId="2" w15:restartNumberingAfterBreak="0">
    <w:nsid w:val="05F83BDD"/>
    <w:multiLevelType w:val="multilevel"/>
    <w:tmpl w:val="89C4A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0778A1"/>
    <w:multiLevelType w:val="hybridMultilevel"/>
    <w:tmpl w:val="03E610A0"/>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0BA02B95"/>
    <w:multiLevelType w:val="multilevel"/>
    <w:tmpl w:val="32A8A7C0"/>
    <w:name w:val="hjortlist"/>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13013322"/>
    <w:multiLevelType w:val="hybridMultilevel"/>
    <w:tmpl w:val="AD0E98A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51627C0"/>
    <w:multiLevelType w:val="hybridMultilevel"/>
    <w:tmpl w:val="07B63290"/>
    <w:lvl w:ilvl="0" w:tplc="AC5E10A6">
      <w:numFmt w:val="bullet"/>
      <w:lvlText w:val="-"/>
      <w:lvlJc w:val="left"/>
      <w:pPr>
        <w:ind w:left="720" w:hanging="360"/>
      </w:pPr>
      <w:rPr>
        <w:rFonts w:ascii="Calibri" w:eastAsia="Calibri" w:hAnsi="Calibri" w:cs="Times New Roman" w:hint="default"/>
        <w:i/>
        <w:color w:val="FF0000"/>
        <w:sz w:val="24"/>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57E1084"/>
    <w:multiLevelType w:val="hybridMultilevel"/>
    <w:tmpl w:val="72AA3E04"/>
    <w:lvl w:ilvl="0" w:tplc="37FC3D06">
      <w:start w:val="1"/>
      <w:numFmt w:val="lowerLetter"/>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30806121"/>
    <w:multiLevelType w:val="hybridMultilevel"/>
    <w:tmpl w:val="47BEB6C4"/>
    <w:lvl w:ilvl="0" w:tplc="152A294A">
      <w:start w:val="2"/>
      <w:numFmt w:val="bullet"/>
      <w:lvlText w:val="-"/>
      <w:lvlJc w:val="left"/>
      <w:pPr>
        <w:ind w:left="1080" w:hanging="360"/>
      </w:pPr>
      <w:rPr>
        <w:rFonts w:ascii="Calibri" w:eastAsia="Times New Roman" w:hAnsi="Calibri" w:cs="Times New Roman"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9" w15:restartNumberingAfterBreak="0">
    <w:nsid w:val="4DD23F56"/>
    <w:multiLevelType w:val="hybridMultilevel"/>
    <w:tmpl w:val="6318FE6A"/>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5DFD0429"/>
    <w:multiLevelType w:val="hybridMultilevel"/>
    <w:tmpl w:val="6AD285B0"/>
    <w:lvl w:ilvl="0" w:tplc="04140001">
      <w:start w:val="1"/>
      <w:numFmt w:val="bullet"/>
      <w:lvlText w:val=""/>
      <w:lvlJc w:val="left"/>
      <w:pPr>
        <w:ind w:left="1800" w:hanging="360"/>
      </w:pPr>
      <w:rPr>
        <w:rFonts w:ascii="Symbol" w:hAnsi="Symbol" w:hint="default"/>
      </w:rPr>
    </w:lvl>
    <w:lvl w:ilvl="1" w:tplc="04140003" w:tentative="1">
      <w:start w:val="1"/>
      <w:numFmt w:val="bullet"/>
      <w:lvlText w:val="o"/>
      <w:lvlJc w:val="left"/>
      <w:pPr>
        <w:ind w:left="2520" w:hanging="360"/>
      </w:pPr>
      <w:rPr>
        <w:rFonts w:ascii="Courier New" w:hAnsi="Courier New" w:cs="Courier New" w:hint="default"/>
      </w:rPr>
    </w:lvl>
    <w:lvl w:ilvl="2" w:tplc="04140005" w:tentative="1">
      <w:start w:val="1"/>
      <w:numFmt w:val="bullet"/>
      <w:lvlText w:val=""/>
      <w:lvlJc w:val="left"/>
      <w:pPr>
        <w:ind w:left="3240" w:hanging="360"/>
      </w:pPr>
      <w:rPr>
        <w:rFonts w:ascii="Wingdings" w:hAnsi="Wingdings" w:hint="default"/>
      </w:rPr>
    </w:lvl>
    <w:lvl w:ilvl="3" w:tplc="04140001" w:tentative="1">
      <w:start w:val="1"/>
      <w:numFmt w:val="bullet"/>
      <w:lvlText w:val=""/>
      <w:lvlJc w:val="left"/>
      <w:pPr>
        <w:ind w:left="3960" w:hanging="360"/>
      </w:pPr>
      <w:rPr>
        <w:rFonts w:ascii="Symbol" w:hAnsi="Symbol" w:hint="default"/>
      </w:rPr>
    </w:lvl>
    <w:lvl w:ilvl="4" w:tplc="04140003" w:tentative="1">
      <w:start w:val="1"/>
      <w:numFmt w:val="bullet"/>
      <w:lvlText w:val="o"/>
      <w:lvlJc w:val="left"/>
      <w:pPr>
        <w:ind w:left="4680" w:hanging="360"/>
      </w:pPr>
      <w:rPr>
        <w:rFonts w:ascii="Courier New" w:hAnsi="Courier New" w:cs="Courier New" w:hint="default"/>
      </w:rPr>
    </w:lvl>
    <w:lvl w:ilvl="5" w:tplc="04140005" w:tentative="1">
      <w:start w:val="1"/>
      <w:numFmt w:val="bullet"/>
      <w:lvlText w:val=""/>
      <w:lvlJc w:val="left"/>
      <w:pPr>
        <w:ind w:left="5400" w:hanging="360"/>
      </w:pPr>
      <w:rPr>
        <w:rFonts w:ascii="Wingdings" w:hAnsi="Wingdings" w:hint="default"/>
      </w:rPr>
    </w:lvl>
    <w:lvl w:ilvl="6" w:tplc="04140001" w:tentative="1">
      <w:start w:val="1"/>
      <w:numFmt w:val="bullet"/>
      <w:lvlText w:val=""/>
      <w:lvlJc w:val="left"/>
      <w:pPr>
        <w:ind w:left="6120" w:hanging="360"/>
      </w:pPr>
      <w:rPr>
        <w:rFonts w:ascii="Symbol" w:hAnsi="Symbol" w:hint="default"/>
      </w:rPr>
    </w:lvl>
    <w:lvl w:ilvl="7" w:tplc="04140003" w:tentative="1">
      <w:start w:val="1"/>
      <w:numFmt w:val="bullet"/>
      <w:lvlText w:val="o"/>
      <w:lvlJc w:val="left"/>
      <w:pPr>
        <w:ind w:left="6840" w:hanging="360"/>
      </w:pPr>
      <w:rPr>
        <w:rFonts w:ascii="Courier New" w:hAnsi="Courier New" w:cs="Courier New" w:hint="default"/>
      </w:rPr>
    </w:lvl>
    <w:lvl w:ilvl="8" w:tplc="04140005" w:tentative="1">
      <w:start w:val="1"/>
      <w:numFmt w:val="bullet"/>
      <w:lvlText w:val=""/>
      <w:lvlJc w:val="left"/>
      <w:pPr>
        <w:ind w:left="7560" w:hanging="360"/>
      </w:pPr>
      <w:rPr>
        <w:rFonts w:ascii="Wingdings" w:hAnsi="Wingdings" w:hint="default"/>
      </w:rPr>
    </w:lvl>
  </w:abstractNum>
  <w:abstractNum w:abstractNumId="11" w15:restartNumberingAfterBreak="0">
    <w:nsid w:val="617B64C8"/>
    <w:multiLevelType w:val="hybridMultilevel"/>
    <w:tmpl w:val="3F946BF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63F56A15"/>
    <w:multiLevelType w:val="hybridMultilevel"/>
    <w:tmpl w:val="C8B41A78"/>
    <w:lvl w:ilvl="0" w:tplc="21A2C7B4">
      <w:start w:val="2"/>
      <w:numFmt w:val="bullet"/>
      <w:lvlText w:val="-"/>
      <w:lvlJc w:val="left"/>
      <w:pPr>
        <w:ind w:left="720" w:hanging="360"/>
      </w:pPr>
      <w:rPr>
        <w:rFonts w:ascii="Calibri" w:eastAsia="Times New Roman" w:hAnsi="Calibri"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66910705"/>
    <w:multiLevelType w:val="hybridMultilevel"/>
    <w:tmpl w:val="F95278D0"/>
    <w:lvl w:ilvl="0" w:tplc="04140001">
      <w:start w:val="1"/>
      <w:numFmt w:val="bullet"/>
      <w:lvlText w:val=""/>
      <w:lvlJc w:val="left"/>
      <w:pPr>
        <w:ind w:left="780" w:hanging="360"/>
      </w:pPr>
      <w:rPr>
        <w:rFonts w:ascii="Symbol" w:hAnsi="Symbol" w:hint="default"/>
      </w:rPr>
    </w:lvl>
    <w:lvl w:ilvl="1" w:tplc="04140003" w:tentative="1">
      <w:start w:val="1"/>
      <w:numFmt w:val="bullet"/>
      <w:lvlText w:val="o"/>
      <w:lvlJc w:val="left"/>
      <w:pPr>
        <w:ind w:left="1500" w:hanging="360"/>
      </w:pPr>
      <w:rPr>
        <w:rFonts w:ascii="Courier New" w:hAnsi="Courier New" w:cs="Courier New" w:hint="default"/>
      </w:rPr>
    </w:lvl>
    <w:lvl w:ilvl="2" w:tplc="04140005" w:tentative="1">
      <w:start w:val="1"/>
      <w:numFmt w:val="bullet"/>
      <w:lvlText w:val=""/>
      <w:lvlJc w:val="left"/>
      <w:pPr>
        <w:ind w:left="2220" w:hanging="360"/>
      </w:pPr>
      <w:rPr>
        <w:rFonts w:ascii="Wingdings" w:hAnsi="Wingdings" w:hint="default"/>
      </w:rPr>
    </w:lvl>
    <w:lvl w:ilvl="3" w:tplc="04140001" w:tentative="1">
      <w:start w:val="1"/>
      <w:numFmt w:val="bullet"/>
      <w:lvlText w:val=""/>
      <w:lvlJc w:val="left"/>
      <w:pPr>
        <w:ind w:left="2940" w:hanging="360"/>
      </w:pPr>
      <w:rPr>
        <w:rFonts w:ascii="Symbol" w:hAnsi="Symbol" w:hint="default"/>
      </w:rPr>
    </w:lvl>
    <w:lvl w:ilvl="4" w:tplc="04140003" w:tentative="1">
      <w:start w:val="1"/>
      <w:numFmt w:val="bullet"/>
      <w:lvlText w:val="o"/>
      <w:lvlJc w:val="left"/>
      <w:pPr>
        <w:ind w:left="3660" w:hanging="360"/>
      </w:pPr>
      <w:rPr>
        <w:rFonts w:ascii="Courier New" w:hAnsi="Courier New" w:cs="Courier New" w:hint="default"/>
      </w:rPr>
    </w:lvl>
    <w:lvl w:ilvl="5" w:tplc="04140005" w:tentative="1">
      <w:start w:val="1"/>
      <w:numFmt w:val="bullet"/>
      <w:lvlText w:val=""/>
      <w:lvlJc w:val="left"/>
      <w:pPr>
        <w:ind w:left="4380" w:hanging="360"/>
      </w:pPr>
      <w:rPr>
        <w:rFonts w:ascii="Wingdings" w:hAnsi="Wingdings" w:hint="default"/>
      </w:rPr>
    </w:lvl>
    <w:lvl w:ilvl="6" w:tplc="04140001" w:tentative="1">
      <w:start w:val="1"/>
      <w:numFmt w:val="bullet"/>
      <w:lvlText w:val=""/>
      <w:lvlJc w:val="left"/>
      <w:pPr>
        <w:ind w:left="5100" w:hanging="360"/>
      </w:pPr>
      <w:rPr>
        <w:rFonts w:ascii="Symbol" w:hAnsi="Symbol" w:hint="default"/>
      </w:rPr>
    </w:lvl>
    <w:lvl w:ilvl="7" w:tplc="04140003" w:tentative="1">
      <w:start w:val="1"/>
      <w:numFmt w:val="bullet"/>
      <w:lvlText w:val="o"/>
      <w:lvlJc w:val="left"/>
      <w:pPr>
        <w:ind w:left="5820" w:hanging="360"/>
      </w:pPr>
      <w:rPr>
        <w:rFonts w:ascii="Courier New" w:hAnsi="Courier New" w:cs="Courier New" w:hint="default"/>
      </w:rPr>
    </w:lvl>
    <w:lvl w:ilvl="8" w:tplc="04140005" w:tentative="1">
      <w:start w:val="1"/>
      <w:numFmt w:val="bullet"/>
      <w:lvlText w:val=""/>
      <w:lvlJc w:val="left"/>
      <w:pPr>
        <w:ind w:left="6540" w:hanging="360"/>
      </w:pPr>
      <w:rPr>
        <w:rFonts w:ascii="Wingdings" w:hAnsi="Wingdings" w:hint="default"/>
      </w:rPr>
    </w:lvl>
  </w:abstractNum>
  <w:abstractNum w:abstractNumId="14" w15:restartNumberingAfterBreak="0">
    <w:nsid w:val="76710D47"/>
    <w:multiLevelType w:val="multilevel"/>
    <w:tmpl w:val="24E27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D8277A"/>
    <w:multiLevelType w:val="hybridMultilevel"/>
    <w:tmpl w:val="F90E2C92"/>
    <w:lvl w:ilvl="0" w:tplc="04140011">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11"/>
  </w:num>
  <w:num w:numId="2">
    <w:abstractNumId w:val="1"/>
  </w:num>
  <w:num w:numId="3">
    <w:abstractNumId w:val="0"/>
  </w:num>
  <w:num w:numId="4">
    <w:abstractNumId w:val="8"/>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3"/>
  </w:num>
  <w:num w:numId="9">
    <w:abstractNumId w:val="6"/>
  </w:num>
  <w:num w:numId="10">
    <w:abstractNumId w:val="1"/>
    <w:lvlOverride w:ilvl="0">
      <w:startOverride w:val="1"/>
    </w:lvlOverride>
  </w:num>
  <w:num w:numId="11">
    <w:abstractNumId w:val="13"/>
  </w:num>
  <w:num w:numId="12">
    <w:abstractNumId w:val="7"/>
  </w:num>
  <w:num w:numId="13">
    <w:abstractNumId w:val="9"/>
  </w:num>
  <w:num w:numId="14">
    <w:abstractNumId w:val="10"/>
  </w:num>
  <w:num w:numId="15">
    <w:abstractNumId w:val="5"/>
  </w:num>
  <w:num w:numId="16">
    <w:abstractNumId w:val="15"/>
  </w:num>
  <w:num w:numId="17">
    <w:abstractNumId w:val="1"/>
  </w:num>
  <w:num w:numId="18">
    <w:abstractNumId w:val="14"/>
  </w:num>
  <w:num w:numId="1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ål Kleven">
    <w15:presenceInfo w15:providerId="AD" w15:userId="S::pk@iak.no::ecf8f1db-3b50-431b-b942-3564935d4e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98B"/>
    <w:rsid w:val="00001E26"/>
    <w:rsid w:val="0000364E"/>
    <w:rsid w:val="0000762D"/>
    <w:rsid w:val="00012FF9"/>
    <w:rsid w:val="000136C4"/>
    <w:rsid w:val="00014929"/>
    <w:rsid w:val="00021E19"/>
    <w:rsid w:val="0002368F"/>
    <w:rsid w:val="0004343B"/>
    <w:rsid w:val="00045FA4"/>
    <w:rsid w:val="00046DAF"/>
    <w:rsid w:val="00062D30"/>
    <w:rsid w:val="00063F72"/>
    <w:rsid w:val="0006699C"/>
    <w:rsid w:val="000868CE"/>
    <w:rsid w:val="000945E3"/>
    <w:rsid w:val="00097C18"/>
    <w:rsid w:val="000A1A96"/>
    <w:rsid w:val="000A24AB"/>
    <w:rsid w:val="000A40CA"/>
    <w:rsid w:val="000A5710"/>
    <w:rsid w:val="000A6958"/>
    <w:rsid w:val="000A6A4F"/>
    <w:rsid w:val="000A6C5C"/>
    <w:rsid w:val="000E1375"/>
    <w:rsid w:val="000E14D1"/>
    <w:rsid w:val="000F1907"/>
    <w:rsid w:val="000F5D68"/>
    <w:rsid w:val="000F7204"/>
    <w:rsid w:val="0011582A"/>
    <w:rsid w:val="001227FA"/>
    <w:rsid w:val="00124F12"/>
    <w:rsid w:val="00125208"/>
    <w:rsid w:val="00137182"/>
    <w:rsid w:val="00137B26"/>
    <w:rsid w:val="00150166"/>
    <w:rsid w:val="0015064E"/>
    <w:rsid w:val="001538AC"/>
    <w:rsid w:val="00154D7B"/>
    <w:rsid w:val="001565CD"/>
    <w:rsid w:val="00160F78"/>
    <w:rsid w:val="00166A4E"/>
    <w:rsid w:val="001716F5"/>
    <w:rsid w:val="00171B3D"/>
    <w:rsid w:val="001744AD"/>
    <w:rsid w:val="001921E8"/>
    <w:rsid w:val="001928F7"/>
    <w:rsid w:val="001A2C43"/>
    <w:rsid w:val="001A7CEB"/>
    <w:rsid w:val="001B3859"/>
    <w:rsid w:val="001B5F4C"/>
    <w:rsid w:val="001B6CD0"/>
    <w:rsid w:val="001C0056"/>
    <w:rsid w:val="001C3D80"/>
    <w:rsid w:val="001C540F"/>
    <w:rsid w:val="001C6BBD"/>
    <w:rsid w:val="001D2BA1"/>
    <w:rsid w:val="001F3D15"/>
    <w:rsid w:val="001F3EE9"/>
    <w:rsid w:val="001F42C1"/>
    <w:rsid w:val="0020380A"/>
    <w:rsid w:val="00205079"/>
    <w:rsid w:val="00205744"/>
    <w:rsid w:val="0021175C"/>
    <w:rsid w:val="00214C52"/>
    <w:rsid w:val="0023401A"/>
    <w:rsid w:val="002378E1"/>
    <w:rsid w:val="00240C89"/>
    <w:rsid w:val="00244B06"/>
    <w:rsid w:val="00252D76"/>
    <w:rsid w:val="00253E50"/>
    <w:rsid w:val="0026587D"/>
    <w:rsid w:val="00266EB7"/>
    <w:rsid w:val="002722EA"/>
    <w:rsid w:val="00272FEC"/>
    <w:rsid w:val="002730C6"/>
    <w:rsid w:val="0029669B"/>
    <w:rsid w:val="002A35D9"/>
    <w:rsid w:val="002A512A"/>
    <w:rsid w:val="002B4BFD"/>
    <w:rsid w:val="002B670F"/>
    <w:rsid w:val="002C75A9"/>
    <w:rsid w:val="002D1843"/>
    <w:rsid w:val="002D324E"/>
    <w:rsid w:val="002D4C93"/>
    <w:rsid w:val="002D7889"/>
    <w:rsid w:val="002E7F63"/>
    <w:rsid w:val="002F43B6"/>
    <w:rsid w:val="002F7EB3"/>
    <w:rsid w:val="00302F38"/>
    <w:rsid w:val="0030606C"/>
    <w:rsid w:val="00311322"/>
    <w:rsid w:val="00320F3F"/>
    <w:rsid w:val="00333CFC"/>
    <w:rsid w:val="00340BF6"/>
    <w:rsid w:val="003627A4"/>
    <w:rsid w:val="003629C7"/>
    <w:rsid w:val="00362AEE"/>
    <w:rsid w:val="00362D69"/>
    <w:rsid w:val="00367CB3"/>
    <w:rsid w:val="0038363F"/>
    <w:rsid w:val="00383F02"/>
    <w:rsid w:val="00387F99"/>
    <w:rsid w:val="0039187D"/>
    <w:rsid w:val="00392D32"/>
    <w:rsid w:val="003973AF"/>
    <w:rsid w:val="003A007B"/>
    <w:rsid w:val="003B0823"/>
    <w:rsid w:val="003B161A"/>
    <w:rsid w:val="003B1F29"/>
    <w:rsid w:val="003B3875"/>
    <w:rsid w:val="003B4622"/>
    <w:rsid w:val="003B7B01"/>
    <w:rsid w:val="003C0D43"/>
    <w:rsid w:val="003D7198"/>
    <w:rsid w:val="003E51BE"/>
    <w:rsid w:val="003E5899"/>
    <w:rsid w:val="003F43D9"/>
    <w:rsid w:val="003F63BA"/>
    <w:rsid w:val="0041306E"/>
    <w:rsid w:val="004138EB"/>
    <w:rsid w:val="004159DE"/>
    <w:rsid w:val="00417345"/>
    <w:rsid w:val="00417E66"/>
    <w:rsid w:val="00420EA1"/>
    <w:rsid w:val="00421576"/>
    <w:rsid w:val="00421F2C"/>
    <w:rsid w:val="004275C7"/>
    <w:rsid w:val="004378BA"/>
    <w:rsid w:val="004463DD"/>
    <w:rsid w:val="004557EA"/>
    <w:rsid w:val="004568C1"/>
    <w:rsid w:val="00461E47"/>
    <w:rsid w:val="00466036"/>
    <w:rsid w:val="00485389"/>
    <w:rsid w:val="00486041"/>
    <w:rsid w:val="00491D7B"/>
    <w:rsid w:val="004A4A1B"/>
    <w:rsid w:val="004A6D67"/>
    <w:rsid w:val="004B1F1A"/>
    <w:rsid w:val="004B34F8"/>
    <w:rsid w:val="004B4EED"/>
    <w:rsid w:val="004B5E0E"/>
    <w:rsid w:val="004C42BD"/>
    <w:rsid w:val="004C5C47"/>
    <w:rsid w:val="004D03B8"/>
    <w:rsid w:val="004D49CA"/>
    <w:rsid w:val="004D529B"/>
    <w:rsid w:val="004D5B31"/>
    <w:rsid w:val="004D7F46"/>
    <w:rsid w:val="004E45CE"/>
    <w:rsid w:val="004E71CF"/>
    <w:rsid w:val="004F27CF"/>
    <w:rsid w:val="004F3197"/>
    <w:rsid w:val="004F3212"/>
    <w:rsid w:val="004F36CB"/>
    <w:rsid w:val="004F3E27"/>
    <w:rsid w:val="004F78C8"/>
    <w:rsid w:val="00503C19"/>
    <w:rsid w:val="00515DD4"/>
    <w:rsid w:val="005170F0"/>
    <w:rsid w:val="00520A0A"/>
    <w:rsid w:val="00521312"/>
    <w:rsid w:val="005220BD"/>
    <w:rsid w:val="00524F13"/>
    <w:rsid w:val="005270B2"/>
    <w:rsid w:val="00534446"/>
    <w:rsid w:val="00535954"/>
    <w:rsid w:val="00540E03"/>
    <w:rsid w:val="00541EB7"/>
    <w:rsid w:val="00551DCF"/>
    <w:rsid w:val="00551ED1"/>
    <w:rsid w:val="00561485"/>
    <w:rsid w:val="0056354D"/>
    <w:rsid w:val="00565E90"/>
    <w:rsid w:val="00574804"/>
    <w:rsid w:val="00584EF8"/>
    <w:rsid w:val="00586792"/>
    <w:rsid w:val="00597696"/>
    <w:rsid w:val="005A17C8"/>
    <w:rsid w:val="005A286C"/>
    <w:rsid w:val="005B6AB8"/>
    <w:rsid w:val="005C0B40"/>
    <w:rsid w:val="005C4682"/>
    <w:rsid w:val="005C51C0"/>
    <w:rsid w:val="005C75AE"/>
    <w:rsid w:val="005C7F33"/>
    <w:rsid w:val="005D008C"/>
    <w:rsid w:val="005D40C1"/>
    <w:rsid w:val="005D5085"/>
    <w:rsid w:val="005D60FC"/>
    <w:rsid w:val="005E002A"/>
    <w:rsid w:val="005E0764"/>
    <w:rsid w:val="005E46B8"/>
    <w:rsid w:val="00614EF2"/>
    <w:rsid w:val="006151C4"/>
    <w:rsid w:val="0062426B"/>
    <w:rsid w:val="006274E2"/>
    <w:rsid w:val="00634378"/>
    <w:rsid w:val="00634FB3"/>
    <w:rsid w:val="00640529"/>
    <w:rsid w:val="00643A00"/>
    <w:rsid w:val="00645EAB"/>
    <w:rsid w:val="00652EF3"/>
    <w:rsid w:val="006533E6"/>
    <w:rsid w:val="006540FD"/>
    <w:rsid w:val="006550F7"/>
    <w:rsid w:val="00660E5F"/>
    <w:rsid w:val="0066297F"/>
    <w:rsid w:val="0067198F"/>
    <w:rsid w:val="00671E51"/>
    <w:rsid w:val="00673D36"/>
    <w:rsid w:val="006741E6"/>
    <w:rsid w:val="00684ECC"/>
    <w:rsid w:val="006863A9"/>
    <w:rsid w:val="006923EC"/>
    <w:rsid w:val="0069368F"/>
    <w:rsid w:val="00694550"/>
    <w:rsid w:val="00695B5E"/>
    <w:rsid w:val="006A0BE4"/>
    <w:rsid w:val="006A7DD8"/>
    <w:rsid w:val="006B66DA"/>
    <w:rsid w:val="006B7654"/>
    <w:rsid w:val="006B7DB7"/>
    <w:rsid w:val="006C673C"/>
    <w:rsid w:val="006D1896"/>
    <w:rsid w:val="006D1980"/>
    <w:rsid w:val="006D2436"/>
    <w:rsid w:val="006F1229"/>
    <w:rsid w:val="00703579"/>
    <w:rsid w:val="00712662"/>
    <w:rsid w:val="00716873"/>
    <w:rsid w:val="00716A13"/>
    <w:rsid w:val="007175C1"/>
    <w:rsid w:val="00731F70"/>
    <w:rsid w:val="007335C3"/>
    <w:rsid w:val="00744DAC"/>
    <w:rsid w:val="007453C0"/>
    <w:rsid w:val="00750EB4"/>
    <w:rsid w:val="007562E3"/>
    <w:rsid w:val="007639F7"/>
    <w:rsid w:val="00765EF6"/>
    <w:rsid w:val="00773A85"/>
    <w:rsid w:val="00784F9E"/>
    <w:rsid w:val="00793E6A"/>
    <w:rsid w:val="00797526"/>
    <w:rsid w:val="007A5543"/>
    <w:rsid w:val="007A5E05"/>
    <w:rsid w:val="007A7990"/>
    <w:rsid w:val="007B262A"/>
    <w:rsid w:val="007B2F06"/>
    <w:rsid w:val="007B5945"/>
    <w:rsid w:val="007C0A5F"/>
    <w:rsid w:val="007C4F07"/>
    <w:rsid w:val="007C556C"/>
    <w:rsid w:val="007D0F96"/>
    <w:rsid w:val="007D6224"/>
    <w:rsid w:val="007D79E9"/>
    <w:rsid w:val="007E63C1"/>
    <w:rsid w:val="007E6B8C"/>
    <w:rsid w:val="008034ED"/>
    <w:rsid w:val="00803D29"/>
    <w:rsid w:val="0080628E"/>
    <w:rsid w:val="0081606D"/>
    <w:rsid w:val="00820AFD"/>
    <w:rsid w:val="00830699"/>
    <w:rsid w:val="00831325"/>
    <w:rsid w:val="00833311"/>
    <w:rsid w:val="008435BC"/>
    <w:rsid w:val="008436EC"/>
    <w:rsid w:val="00845A8F"/>
    <w:rsid w:val="00845AB4"/>
    <w:rsid w:val="00870F1D"/>
    <w:rsid w:val="008729C9"/>
    <w:rsid w:val="008938EF"/>
    <w:rsid w:val="008A4694"/>
    <w:rsid w:val="008B2161"/>
    <w:rsid w:val="008C1450"/>
    <w:rsid w:val="008C430C"/>
    <w:rsid w:val="008C5DDF"/>
    <w:rsid w:val="008D2A86"/>
    <w:rsid w:val="008D3C88"/>
    <w:rsid w:val="008E4C09"/>
    <w:rsid w:val="008F174D"/>
    <w:rsid w:val="0090342E"/>
    <w:rsid w:val="0092283B"/>
    <w:rsid w:val="00936680"/>
    <w:rsid w:val="009371A8"/>
    <w:rsid w:val="0093763E"/>
    <w:rsid w:val="00942518"/>
    <w:rsid w:val="00943AA3"/>
    <w:rsid w:val="00944D7A"/>
    <w:rsid w:val="00946D46"/>
    <w:rsid w:val="009552D6"/>
    <w:rsid w:val="009675C4"/>
    <w:rsid w:val="00970A7A"/>
    <w:rsid w:val="00995B50"/>
    <w:rsid w:val="00995F74"/>
    <w:rsid w:val="009A48CC"/>
    <w:rsid w:val="009A55DA"/>
    <w:rsid w:val="009A66F5"/>
    <w:rsid w:val="009A6A9B"/>
    <w:rsid w:val="009B2343"/>
    <w:rsid w:val="009B436C"/>
    <w:rsid w:val="009E2812"/>
    <w:rsid w:val="009E326D"/>
    <w:rsid w:val="009F1A73"/>
    <w:rsid w:val="009F1C16"/>
    <w:rsid w:val="009F2A5D"/>
    <w:rsid w:val="009F3054"/>
    <w:rsid w:val="00A0481A"/>
    <w:rsid w:val="00A13AAC"/>
    <w:rsid w:val="00A17D01"/>
    <w:rsid w:val="00A26DF7"/>
    <w:rsid w:val="00A31ADB"/>
    <w:rsid w:val="00A32EDD"/>
    <w:rsid w:val="00A4080F"/>
    <w:rsid w:val="00A56939"/>
    <w:rsid w:val="00A57C3D"/>
    <w:rsid w:val="00A62D14"/>
    <w:rsid w:val="00A81EFF"/>
    <w:rsid w:val="00A86123"/>
    <w:rsid w:val="00A950DB"/>
    <w:rsid w:val="00AA0F15"/>
    <w:rsid w:val="00AB19B0"/>
    <w:rsid w:val="00AB70E8"/>
    <w:rsid w:val="00AC11BA"/>
    <w:rsid w:val="00AC5763"/>
    <w:rsid w:val="00AC60B1"/>
    <w:rsid w:val="00AD263B"/>
    <w:rsid w:val="00AD3C28"/>
    <w:rsid w:val="00AD45E0"/>
    <w:rsid w:val="00AE6757"/>
    <w:rsid w:val="00B253E5"/>
    <w:rsid w:val="00B35532"/>
    <w:rsid w:val="00B51E1C"/>
    <w:rsid w:val="00B54B89"/>
    <w:rsid w:val="00B57C38"/>
    <w:rsid w:val="00B65146"/>
    <w:rsid w:val="00B66E63"/>
    <w:rsid w:val="00B8109F"/>
    <w:rsid w:val="00B83EF1"/>
    <w:rsid w:val="00B84076"/>
    <w:rsid w:val="00B936C0"/>
    <w:rsid w:val="00B93833"/>
    <w:rsid w:val="00BA1DA9"/>
    <w:rsid w:val="00BA1DC9"/>
    <w:rsid w:val="00BA1FA1"/>
    <w:rsid w:val="00BA2B43"/>
    <w:rsid w:val="00BA3A54"/>
    <w:rsid w:val="00BB0F42"/>
    <w:rsid w:val="00BB31F7"/>
    <w:rsid w:val="00BB330A"/>
    <w:rsid w:val="00BC1AC2"/>
    <w:rsid w:val="00BD199E"/>
    <w:rsid w:val="00BE40F1"/>
    <w:rsid w:val="00BE42FA"/>
    <w:rsid w:val="00BF2764"/>
    <w:rsid w:val="00BF30C8"/>
    <w:rsid w:val="00C02B5F"/>
    <w:rsid w:val="00C070A7"/>
    <w:rsid w:val="00C07721"/>
    <w:rsid w:val="00C13F03"/>
    <w:rsid w:val="00C17617"/>
    <w:rsid w:val="00C202D7"/>
    <w:rsid w:val="00C20CC9"/>
    <w:rsid w:val="00C23CF2"/>
    <w:rsid w:val="00C33ACE"/>
    <w:rsid w:val="00C501A2"/>
    <w:rsid w:val="00C511F6"/>
    <w:rsid w:val="00C55C44"/>
    <w:rsid w:val="00C633D4"/>
    <w:rsid w:val="00C724A3"/>
    <w:rsid w:val="00C726F0"/>
    <w:rsid w:val="00C77573"/>
    <w:rsid w:val="00C916DB"/>
    <w:rsid w:val="00C924C9"/>
    <w:rsid w:val="00C935CF"/>
    <w:rsid w:val="00C93BE6"/>
    <w:rsid w:val="00C95DE6"/>
    <w:rsid w:val="00CA1C4F"/>
    <w:rsid w:val="00CA6835"/>
    <w:rsid w:val="00CB10D4"/>
    <w:rsid w:val="00CB17A3"/>
    <w:rsid w:val="00CB4215"/>
    <w:rsid w:val="00CB4F20"/>
    <w:rsid w:val="00CB6999"/>
    <w:rsid w:val="00CC6B75"/>
    <w:rsid w:val="00CD5C83"/>
    <w:rsid w:val="00CE2C59"/>
    <w:rsid w:val="00CE64B9"/>
    <w:rsid w:val="00CF30A6"/>
    <w:rsid w:val="00D01E12"/>
    <w:rsid w:val="00D103AA"/>
    <w:rsid w:val="00D120B0"/>
    <w:rsid w:val="00D15AE6"/>
    <w:rsid w:val="00D206D9"/>
    <w:rsid w:val="00D24CF8"/>
    <w:rsid w:val="00D25899"/>
    <w:rsid w:val="00D356A6"/>
    <w:rsid w:val="00D36C28"/>
    <w:rsid w:val="00D40C76"/>
    <w:rsid w:val="00D71AA7"/>
    <w:rsid w:val="00D7398E"/>
    <w:rsid w:val="00D8729A"/>
    <w:rsid w:val="00D9217C"/>
    <w:rsid w:val="00D96FA5"/>
    <w:rsid w:val="00DB7686"/>
    <w:rsid w:val="00DC1D14"/>
    <w:rsid w:val="00DC5E42"/>
    <w:rsid w:val="00DD012E"/>
    <w:rsid w:val="00DD1012"/>
    <w:rsid w:val="00DE6E8E"/>
    <w:rsid w:val="00DF2E49"/>
    <w:rsid w:val="00DF639C"/>
    <w:rsid w:val="00E00F53"/>
    <w:rsid w:val="00E01DE2"/>
    <w:rsid w:val="00E02E93"/>
    <w:rsid w:val="00E102C6"/>
    <w:rsid w:val="00E12460"/>
    <w:rsid w:val="00E1398B"/>
    <w:rsid w:val="00E153D4"/>
    <w:rsid w:val="00E206E2"/>
    <w:rsid w:val="00E246FB"/>
    <w:rsid w:val="00E303B7"/>
    <w:rsid w:val="00E324FA"/>
    <w:rsid w:val="00E32FC0"/>
    <w:rsid w:val="00E36005"/>
    <w:rsid w:val="00E41319"/>
    <w:rsid w:val="00E464F2"/>
    <w:rsid w:val="00E53369"/>
    <w:rsid w:val="00E6643B"/>
    <w:rsid w:val="00E66733"/>
    <w:rsid w:val="00E74A6F"/>
    <w:rsid w:val="00E750FF"/>
    <w:rsid w:val="00E82AD8"/>
    <w:rsid w:val="00E8364E"/>
    <w:rsid w:val="00E85311"/>
    <w:rsid w:val="00E91CAB"/>
    <w:rsid w:val="00E96890"/>
    <w:rsid w:val="00E97133"/>
    <w:rsid w:val="00EC2974"/>
    <w:rsid w:val="00EE02F4"/>
    <w:rsid w:val="00EE5018"/>
    <w:rsid w:val="00EF3678"/>
    <w:rsid w:val="00F02813"/>
    <w:rsid w:val="00F03932"/>
    <w:rsid w:val="00F0720A"/>
    <w:rsid w:val="00F0765B"/>
    <w:rsid w:val="00F1243A"/>
    <w:rsid w:val="00F1661D"/>
    <w:rsid w:val="00F1755A"/>
    <w:rsid w:val="00F17C9E"/>
    <w:rsid w:val="00F25284"/>
    <w:rsid w:val="00F25A2F"/>
    <w:rsid w:val="00F31570"/>
    <w:rsid w:val="00F3335C"/>
    <w:rsid w:val="00F379A3"/>
    <w:rsid w:val="00F50529"/>
    <w:rsid w:val="00F54350"/>
    <w:rsid w:val="00F5790D"/>
    <w:rsid w:val="00F61EBF"/>
    <w:rsid w:val="00F63025"/>
    <w:rsid w:val="00F64AEE"/>
    <w:rsid w:val="00F70AAD"/>
    <w:rsid w:val="00F74D75"/>
    <w:rsid w:val="00F832DD"/>
    <w:rsid w:val="00F84A53"/>
    <w:rsid w:val="00F85EE5"/>
    <w:rsid w:val="00F86FCB"/>
    <w:rsid w:val="00F969BE"/>
    <w:rsid w:val="00FA6C54"/>
    <w:rsid w:val="00FB5CE2"/>
    <w:rsid w:val="00FB6EFC"/>
    <w:rsid w:val="00FC1465"/>
    <w:rsid w:val="00FC15B0"/>
    <w:rsid w:val="00FD2747"/>
    <w:rsid w:val="00FD7B39"/>
    <w:rsid w:val="00FE22CD"/>
    <w:rsid w:val="00FE3433"/>
    <w:rsid w:val="00FF49E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1030F"/>
  <w15:chartTrackingRefBased/>
  <w15:docId w15:val="{D6CA6A68-D036-4583-9675-0450A0AC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1398B"/>
    <w:pPr>
      <w:spacing w:after="200" w:line="276" w:lineRule="auto"/>
    </w:pPr>
  </w:style>
  <w:style w:type="paragraph" w:styleId="Overskrift1">
    <w:name w:val="heading 1"/>
    <w:basedOn w:val="Normal"/>
    <w:next w:val="Brdtekst"/>
    <w:link w:val="Overskrift1Tegn"/>
    <w:qFormat/>
    <w:rsid w:val="00E1398B"/>
    <w:pPr>
      <w:keepNext/>
      <w:numPr>
        <w:numId w:val="2"/>
      </w:numPr>
      <w:spacing w:before="300" w:after="0"/>
      <w:outlineLvl w:val="0"/>
    </w:pPr>
    <w:rPr>
      <w:rFonts w:ascii="Times New Roman Bold" w:eastAsia="Times New Roman" w:hAnsi="Times New Roman Bold" w:cs="Arial"/>
      <w:b/>
      <w:bCs/>
      <w:kern w:val="32"/>
      <w:sz w:val="24"/>
      <w:szCs w:val="24"/>
      <w:lang w:eastAsia="nb-NO"/>
    </w:rPr>
  </w:style>
  <w:style w:type="paragraph" w:styleId="Overskrift2">
    <w:name w:val="heading 2"/>
    <w:basedOn w:val="Normal"/>
    <w:next w:val="Brdtekst"/>
    <w:link w:val="Overskrift2Tegn"/>
    <w:qFormat/>
    <w:rsid w:val="00E1398B"/>
    <w:pPr>
      <w:keepNext/>
      <w:numPr>
        <w:ilvl w:val="1"/>
        <w:numId w:val="2"/>
      </w:numPr>
      <w:spacing w:after="0"/>
      <w:outlineLvl w:val="1"/>
    </w:pPr>
    <w:rPr>
      <w:rFonts w:ascii="Calibri" w:eastAsia="Times New Roman" w:hAnsi="Calibri" w:cs="Arial"/>
      <w:b/>
      <w:bCs/>
      <w:iCs/>
      <w:sz w:val="24"/>
      <w:szCs w:val="24"/>
      <w:lang w:eastAsia="nb-NO"/>
    </w:rPr>
  </w:style>
  <w:style w:type="paragraph" w:styleId="Overskrift3">
    <w:name w:val="heading 3"/>
    <w:basedOn w:val="Normal"/>
    <w:next w:val="Brdtekst"/>
    <w:link w:val="Overskrift3Tegn"/>
    <w:qFormat/>
    <w:rsid w:val="00E1398B"/>
    <w:pPr>
      <w:keepNext/>
      <w:numPr>
        <w:ilvl w:val="2"/>
        <w:numId w:val="2"/>
      </w:numPr>
      <w:spacing w:after="0"/>
      <w:outlineLvl w:val="2"/>
    </w:pPr>
    <w:rPr>
      <w:rFonts w:ascii="Calibri" w:eastAsia="Times New Roman" w:hAnsi="Calibri" w:cs="Arial"/>
      <w:b/>
      <w:bCs/>
      <w:sz w:val="24"/>
      <w:szCs w:val="24"/>
      <w:lang w:eastAsia="nb-NO"/>
    </w:rPr>
  </w:style>
  <w:style w:type="paragraph" w:styleId="Overskrift4">
    <w:name w:val="heading 4"/>
    <w:basedOn w:val="Normal"/>
    <w:next w:val="Brdtekst"/>
    <w:link w:val="Overskrift4Tegn"/>
    <w:qFormat/>
    <w:rsid w:val="00E1398B"/>
    <w:pPr>
      <w:keepNext/>
      <w:numPr>
        <w:ilvl w:val="3"/>
        <w:numId w:val="2"/>
      </w:numPr>
      <w:spacing w:after="0"/>
      <w:outlineLvl w:val="3"/>
    </w:pPr>
    <w:rPr>
      <w:rFonts w:ascii="Calibri" w:eastAsia="Times New Roman" w:hAnsi="Calibri" w:cs="Times New Roman"/>
      <w:b/>
      <w:bCs/>
      <w:sz w:val="24"/>
      <w:szCs w:val="24"/>
      <w:lang w:eastAsia="nb-NO"/>
    </w:rPr>
  </w:style>
  <w:style w:type="paragraph" w:styleId="Overskrift5">
    <w:name w:val="heading 5"/>
    <w:basedOn w:val="Normal"/>
    <w:next w:val="Normal"/>
    <w:link w:val="Overskrift5Tegn"/>
    <w:rsid w:val="00E1398B"/>
    <w:pPr>
      <w:keepNext/>
      <w:numPr>
        <w:ilvl w:val="4"/>
        <w:numId w:val="2"/>
      </w:numPr>
      <w:spacing w:after="0" w:line="240" w:lineRule="auto"/>
      <w:outlineLvl w:val="4"/>
    </w:pPr>
    <w:rPr>
      <w:rFonts w:ascii="Calibri" w:eastAsia="Times New Roman" w:hAnsi="Calibri" w:cs="Times New Roman"/>
      <w:sz w:val="32"/>
      <w:szCs w:val="24"/>
      <w:lang w:eastAsia="nb-NO"/>
    </w:rPr>
  </w:style>
  <w:style w:type="paragraph" w:styleId="Overskrift6">
    <w:name w:val="heading 6"/>
    <w:basedOn w:val="Normal"/>
    <w:next w:val="Normal"/>
    <w:link w:val="Overskrift6Tegn"/>
    <w:autoRedefine/>
    <w:rsid w:val="00E1398B"/>
    <w:pPr>
      <w:keepNext/>
      <w:framePr w:hSpace="141" w:wrap="around" w:vAnchor="page" w:hAnchor="margin" w:y="1468"/>
      <w:numPr>
        <w:ilvl w:val="5"/>
        <w:numId w:val="2"/>
      </w:numPr>
      <w:spacing w:after="0" w:line="240" w:lineRule="auto"/>
      <w:outlineLvl w:val="5"/>
    </w:pPr>
    <w:rPr>
      <w:rFonts w:ascii="Calibri" w:eastAsia="Times New Roman" w:hAnsi="Calibri" w:cs="Times New Roman"/>
      <w:b/>
      <w:bCs/>
      <w:caps/>
      <w:sz w:val="28"/>
      <w:szCs w:val="24"/>
      <w:lang w:eastAsia="nb-NO"/>
    </w:rPr>
  </w:style>
  <w:style w:type="paragraph" w:styleId="Overskrift7">
    <w:name w:val="heading 7"/>
    <w:basedOn w:val="Normal"/>
    <w:next w:val="Normal"/>
    <w:link w:val="Overskrift7Tegn"/>
    <w:rsid w:val="00E1398B"/>
    <w:pPr>
      <w:numPr>
        <w:ilvl w:val="6"/>
        <w:numId w:val="2"/>
      </w:numPr>
      <w:spacing w:before="240" w:after="60" w:line="240" w:lineRule="auto"/>
      <w:outlineLvl w:val="6"/>
    </w:pPr>
    <w:rPr>
      <w:rFonts w:ascii="Calibri" w:eastAsia="Times New Roman" w:hAnsi="Calibri" w:cs="Times New Roman"/>
      <w:sz w:val="24"/>
      <w:szCs w:val="24"/>
      <w:lang w:eastAsia="nb-NO"/>
    </w:rPr>
  </w:style>
  <w:style w:type="paragraph" w:styleId="Overskrift8">
    <w:name w:val="heading 8"/>
    <w:basedOn w:val="Normal"/>
    <w:next w:val="Normal"/>
    <w:link w:val="Overskrift8Tegn"/>
    <w:rsid w:val="00E1398B"/>
    <w:pPr>
      <w:numPr>
        <w:ilvl w:val="7"/>
        <w:numId w:val="2"/>
      </w:numPr>
      <w:spacing w:before="240" w:after="60" w:line="240" w:lineRule="auto"/>
      <w:outlineLvl w:val="7"/>
    </w:pPr>
    <w:rPr>
      <w:rFonts w:ascii="Calibri" w:eastAsia="Times New Roman" w:hAnsi="Calibri" w:cs="Times New Roman"/>
      <w:i/>
      <w:iCs/>
      <w:sz w:val="24"/>
      <w:szCs w:val="24"/>
      <w:lang w:eastAsia="nb-NO"/>
    </w:rPr>
  </w:style>
  <w:style w:type="paragraph" w:styleId="Overskrift9">
    <w:name w:val="heading 9"/>
    <w:basedOn w:val="Normal"/>
    <w:next w:val="Normal"/>
    <w:link w:val="Overskrift9Tegn"/>
    <w:rsid w:val="00E1398B"/>
    <w:pPr>
      <w:numPr>
        <w:ilvl w:val="8"/>
        <w:numId w:val="2"/>
      </w:numPr>
      <w:spacing w:before="240" w:after="60" w:line="240" w:lineRule="auto"/>
      <w:outlineLvl w:val="8"/>
    </w:pPr>
    <w:rPr>
      <w:rFonts w:ascii="Arial" w:eastAsia="Times New Roman" w:hAnsi="Arial" w:cs="Arial"/>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E1398B"/>
    <w:pPr>
      <w:ind w:left="720"/>
      <w:contextualSpacing/>
    </w:pPr>
  </w:style>
  <w:style w:type="character" w:customStyle="1" w:styleId="Overskrift1Tegn">
    <w:name w:val="Overskrift 1 Tegn"/>
    <w:basedOn w:val="Standardskriftforavsnitt"/>
    <w:link w:val="Overskrift1"/>
    <w:rsid w:val="00E1398B"/>
    <w:rPr>
      <w:rFonts w:ascii="Times New Roman Bold" w:eastAsia="Times New Roman" w:hAnsi="Times New Roman Bold" w:cs="Arial"/>
      <w:b/>
      <w:bCs/>
      <w:kern w:val="32"/>
      <w:sz w:val="24"/>
      <w:szCs w:val="24"/>
      <w:lang w:eastAsia="nb-NO"/>
    </w:rPr>
  </w:style>
  <w:style w:type="character" w:customStyle="1" w:styleId="Overskrift2Tegn">
    <w:name w:val="Overskrift 2 Tegn"/>
    <w:basedOn w:val="Standardskriftforavsnitt"/>
    <w:link w:val="Overskrift2"/>
    <w:rsid w:val="00E1398B"/>
    <w:rPr>
      <w:rFonts w:ascii="Calibri" w:eastAsia="Times New Roman" w:hAnsi="Calibri" w:cs="Arial"/>
      <w:b/>
      <w:bCs/>
      <w:iCs/>
      <w:sz w:val="24"/>
      <w:szCs w:val="24"/>
      <w:lang w:eastAsia="nb-NO"/>
    </w:rPr>
  </w:style>
  <w:style w:type="character" w:customStyle="1" w:styleId="Overskrift3Tegn">
    <w:name w:val="Overskrift 3 Tegn"/>
    <w:basedOn w:val="Standardskriftforavsnitt"/>
    <w:link w:val="Overskrift3"/>
    <w:rsid w:val="00E1398B"/>
    <w:rPr>
      <w:rFonts w:ascii="Calibri" w:eastAsia="Times New Roman" w:hAnsi="Calibri" w:cs="Arial"/>
      <w:b/>
      <w:bCs/>
      <w:sz w:val="24"/>
      <w:szCs w:val="24"/>
      <w:lang w:eastAsia="nb-NO"/>
    </w:rPr>
  </w:style>
  <w:style w:type="character" w:customStyle="1" w:styleId="Overskrift4Tegn">
    <w:name w:val="Overskrift 4 Tegn"/>
    <w:basedOn w:val="Standardskriftforavsnitt"/>
    <w:link w:val="Overskrift4"/>
    <w:rsid w:val="00E1398B"/>
    <w:rPr>
      <w:rFonts w:ascii="Calibri" w:eastAsia="Times New Roman" w:hAnsi="Calibri" w:cs="Times New Roman"/>
      <w:b/>
      <w:bCs/>
      <w:sz w:val="24"/>
      <w:szCs w:val="24"/>
      <w:lang w:eastAsia="nb-NO"/>
    </w:rPr>
  </w:style>
  <w:style w:type="character" w:customStyle="1" w:styleId="Overskrift5Tegn">
    <w:name w:val="Overskrift 5 Tegn"/>
    <w:basedOn w:val="Standardskriftforavsnitt"/>
    <w:link w:val="Overskrift5"/>
    <w:rsid w:val="00E1398B"/>
    <w:rPr>
      <w:rFonts w:ascii="Calibri" w:eastAsia="Times New Roman" w:hAnsi="Calibri" w:cs="Times New Roman"/>
      <w:sz w:val="32"/>
      <w:szCs w:val="24"/>
      <w:lang w:eastAsia="nb-NO"/>
    </w:rPr>
  </w:style>
  <w:style w:type="character" w:customStyle="1" w:styleId="Overskrift6Tegn">
    <w:name w:val="Overskrift 6 Tegn"/>
    <w:basedOn w:val="Standardskriftforavsnitt"/>
    <w:link w:val="Overskrift6"/>
    <w:rsid w:val="00E1398B"/>
    <w:rPr>
      <w:rFonts w:ascii="Calibri" w:eastAsia="Times New Roman" w:hAnsi="Calibri" w:cs="Times New Roman"/>
      <w:b/>
      <w:bCs/>
      <w:caps/>
      <w:sz w:val="28"/>
      <w:szCs w:val="24"/>
      <w:lang w:eastAsia="nb-NO"/>
    </w:rPr>
  </w:style>
  <w:style w:type="character" w:customStyle="1" w:styleId="Overskrift7Tegn">
    <w:name w:val="Overskrift 7 Tegn"/>
    <w:basedOn w:val="Standardskriftforavsnitt"/>
    <w:link w:val="Overskrift7"/>
    <w:rsid w:val="00E1398B"/>
    <w:rPr>
      <w:rFonts w:ascii="Calibri" w:eastAsia="Times New Roman" w:hAnsi="Calibri" w:cs="Times New Roman"/>
      <w:sz w:val="24"/>
      <w:szCs w:val="24"/>
      <w:lang w:eastAsia="nb-NO"/>
    </w:rPr>
  </w:style>
  <w:style w:type="character" w:customStyle="1" w:styleId="Overskrift8Tegn">
    <w:name w:val="Overskrift 8 Tegn"/>
    <w:basedOn w:val="Standardskriftforavsnitt"/>
    <w:link w:val="Overskrift8"/>
    <w:rsid w:val="00E1398B"/>
    <w:rPr>
      <w:rFonts w:ascii="Calibri" w:eastAsia="Times New Roman" w:hAnsi="Calibri" w:cs="Times New Roman"/>
      <w:i/>
      <w:iCs/>
      <w:sz w:val="24"/>
      <w:szCs w:val="24"/>
      <w:lang w:eastAsia="nb-NO"/>
    </w:rPr>
  </w:style>
  <w:style w:type="character" w:customStyle="1" w:styleId="Overskrift9Tegn">
    <w:name w:val="Overskrift 9 Tegn"/>
    <w:basedOn w:val="Standardskriftforavsnitt"/>
    <w:link w:val="Overskrift9"/>
    <w:rsid w:val="00E1398B"/>
    <w:rPr>
      <w:rFonts w:ascii="Arial" w:eastAsia="Times New Roman" w:hAnsi="Arial" w:cs="Arial"/>
      <w:lang w:eastAsia="nb-NO"/>
    </w:rPr>
  </w:style>
  <w:style w:type="paragraph" w:styleId="Brdtekst">
    <w:name w:val="Body Text"/>
    <w:basedOn w:val="Normal"/>
    <w:link w:val="BrdtekstTegn"/>
    <w:qFormat/>
    <w:rsid w:val="00E1398B"/>
    <w:pPr>
      <w:spacing w:after="0" w:line="300" w:lineRule="atLeast"/>
    </w:pPr>
    <w:rPr>
      <w:rFonts w:ascii="Calibri" w:eastAsia="Times New Roman" w:hAnsi="Calibri" w:cs="Times New Roman"/>
      <w:sz w:val="24"/>
      <w:szCs w:val="24"/>
      <w:lang w:eastAsia="nb-NO"/>
    </w:rPr>
  </w:style>
  <w:style w:type="character" w:customStyle="1" w:styleId="BrdtekstTegn">
    <w:name w:val="Brødtekst Tegn"/>
    <w:basedOn w:val="Standardskriftforavsnitt"/>
    <w:link w:val="Brdtekst"/>
    <w:rsid w:val="00E1398B"/>
    <w:rPr>
      <w:rFonts w:ascii="Calibri" w:eastAsia="Times New Roman" w:hAnsi="Calibri" w:cs="Times New Roman"/>
      <w:sz w:val="24"/>
      <w:szCs w:val="24"/>
      <w:lang w:eastAsia="nb-NO"/>
    </w:rPr>
  </w:style>
  <w:style w:type="paragraph" w:styleId="Nummerertliste">
    <w:name w:val="List Number"/>
    <w:basedOn w:val="Normal"/>
    <w:qFormat/>
    <w:rsid w:val="00E1398B"/>
    <w:pPr>
      <w:numPr>
        <w:numId w:val="3"/>
      </w:numPr>
      <w:tabs>
        <w:tab w:val="clear" w:pos="360"/>
        <w:tab w:val="num" w:pos="425"/>
      </w:tabs>
      <w:spacing w:after="0" w:line="300" w:lineRule="atLeast"/>
      <w:ind w:left="425" w:hanging="425"/>
    </w:pPr>
    <w:rPr>
      <w:rFonts w:ascii="Calibri" w:eastAsia="Times New Roman" w:hAnsi="Calibri" w:cs="Times New Roman"/>
      <w:sz w:val="24"/>
      <w:szCs w:val="24"/>
      <w:lang w:eastAsia="nb-NO"/>
    </w:rPr>
  </w:style>
  <w:style w:type="paragraph" w:styleId="Tittel">
    <w:name w:val="Title"/>
    <w:basedOn w:val="Normal"/>
    <w:next w:val="Normal"/>
    <w:link w:val="TittelTegn"/>
    <w:qFormat/>
    <w:rsid w:val="00E1398B"/>
    <w:pPr>
      <w:spacing w:before="240" w:after="60" w:line="240" w:lineRule="auto"/>
      <w:jc w:val="center"/>
      <w:outlineLvl w:val="0"/>
    </w:pPr>
    <w:rPr>
      <w:rFonts w:ascii="Cambria" w:eastAsia="Times New Roman" w:hAnsi="Cambria" w:cs="Times New Roman"/>
      <w:b/>
      <w:bCs/>
      <w:kern w:val="28"/>
      <w:sz w:val="28"/>
      <w:szCs w:val="32"/>
      <w:lang w:eastAsia="nb-NO"/>
    </w:rPr>
  </w:style>
  <w:style w:type="character" w:customStyle="1" w:styleId="TittelTegn">
    <w:name w:val="Tittel Tegn"/>
    <w:basedOn w:val="Standardskriftforavsnitt"/>
    <w:link w:val="Tittel"/>
    <w:rsid w:val="00E1398B"/>
    <w:rPr>
      <w:rFonts w:ascii="Cambria" w:eastAsia="Times New Roman" w:hAnsi="Cambria" w:cs="Times New Roman"/>
      <w:b/>
      <w:bCs/>
      <w:kern w:val="28"/>
      <w:sz w:val="28"/>
      <w:szCs w:val="32"/>
      <w:lang w:eastAsia="nb-NO"/>
    </w:rPr>
  </w:style>
  <w:style w:type="paragraph" w:customStyle="1" w:styleId="mortagm21">
    <w:name w:val="mortag_m21"/>
    <w:basedOn w:val="Normal"/>
    <w:rsid w:val="00E1398B"/>
    <w:pPr>
      <w:spacing w:before="45" w:after="45" w:line="240" w:lineRule="auto"/>
    </w:pPr>
    <w:rPr>
      <w:rFonts w:ascii="Times New Roman" w:eastAsia="Times New Roman" w:hAnsi="Times New Roman" w:cs="Times New Roman"/>
      <w:sz w:val="24"/>
      <w:szCs w:val="24"/>
      <w:lang w:eastAsia="nb-NO"/>
    </w:rPr>
  </w:style>
  <w:style w:type="paragraph" w:styleId="Topptekst">
    <w:name w:val="header"/>
    <w:basedOn w:val="Normal"/>
    <w:link w:val="TopptekstTegn"/>
    <w:uiPriority w:val="99"/>
    <w:unhideWhenUsed/>
    <w:rsid w:val="00E1398B"/>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E1398B"/>
  </w:style>
  <w:style w:type="paragraph" w:styleId="Bunntekst">
    <w:name w:val="footer"/>
    <w:basedOn w:val="Normal"/>
    <w:link w:val="BunntekstTegn"/>
    <w:uiPriority w:val="99"/>
    <w:unhideWhenUsed/>
    <w:rsid w:val="00E1398B"/>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E1398B"/>
  </w:style>
  <w:style w:type="character" w:styleId="Sidetall">
    <w:name w:val="page number"/>
    <w:basedOn w:val="Standardskriftforavsnitt"/>
    <w:rsid w:val="00E1398B"/>
  </w:style>
  <w:style w:type="paragraph" w:customStyle="1" w:styleId="GR-Avsnitt">
    <w:name w:val="GR-Avsnitt"/>
    <w:qFormat/>
    <w:rsid w:val="00944D7A"/>
    <w:pPr>
      <w:spacing w:after="200" w:line="240" w:lineRule="auto"/>
    </w:pPr>
    <w:rPr>
      <w:rFonts w:ascii="Calibri" w:eastAsia="Times New Roman" w:hAnsi="Calibri" w:cs="Times New Roman"/>
      <w:lang w:eastAsia="nb-NO"/>
    </w:rPr>
  </w:style>
  <w:style w:type="paragraph" w:customStyle="1" w:styleId="GR-xoverskrift-3">
    <w:name w:val="GR-xoverskrift-3"/>
    <w:qFormat/>
    <w:rsid w:val="00944D7A"/>
    <w:pPr>
      <w:spacing w:after="240" w:line="240" w:lineRule="auto"/>
    </w:pPr>
    <w:rPr>
      <w:rFonts w:ascii="Calibri" w:eastAsia="Times New Roman" w:hAnsi="Calibri" w:cs="Times New Roman"/>
      <w:b/>
      <w:sz w:val="28"/>
      <w:lang w:eastAsia="nb-NO"/>
    </w:rPr>
  </w:style>
  <w:style w:type="character" w:styleId="Merknadsreferanse">
    <w:name w:val="annotation reference"/>
    <w:basedOn w:val="Standardskriftforavsnitt"/>
    <w:uiPriority w:val="99"/>
    <w:semiHidden/>
    <w:unhideWhenUsed/>
    <w:rsid w:val="0026587D"/>
    <w:rPr>
      <w:sz w:val="16"/>
      <w:szCs w:val="16"/>
    </w:rPr>
  </w:style>
  <w:style w:type="paragraph" w:styleId="Merknadstekst">
    <w:name w:val="annotation text"/>
    <w:basedOn w:val="Normal"/>
    <w:link w:val="MerknadstekstTegn"/>
    <w:uiPriority w:val="99"/>
    <w:semiHidden/>
    <w:unhideWhenUsed/>
    <w:rsid w:val="0026587D"/>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26587D"/>
    <w:rPr>
      <w:sz w:val="20"/>
      <w:szCs w:val="20"/>
    </w:rPr>
  </w:style>
  <w:style w:type="paragraph" w:styleId="Kommentaremne">
    <w:name w:val="annotation subject"/>
    <w:basedOn w:val="Merknadstekst"/>
    <w:next w:val="Merknadstekst"/>
    <w:link w:val="KommentaremneTegn"/>
    <w:uiPriority w:val="99"/>
    <w:semiHidden/>
    <w:unhideWhenUsed/>
    <w:rsid w:val="0026587D"/>
    <w:rPr>
      <w:b/>
      <w:bCs/>
    </w:rPr>
  </w:style>
  <w:style w:type="character" w:customStyle="1" w:styleId="KommentaremneTegn">
    <w:name w:val="Kommentaremne Tegn"/>
    <w:basedOn w:val="MerknadstekstTegn"/>
    <w:link w:val="Kommentaremne"/>
    <w:uiPriority w:val="99"/>
    <w:semiHidden/>
    <w:rsid w:val="0026587D"/>
    <w:rPr>
      <w:b/>
      <w:bCs/>
      <w:sz w:val="20"/>
      <w:szCs w:val="20"/>
    </w:rPr>
  </w:style>
  <w:style w:type="paragraph" w:styleId="Bobletekst">
    <w:name w:val="Balloon Text"/>
    <w:basedOn w:val="Normal"/>
    <w:link w:val="BobletekstTegn"/>
    <w:uiPriority w:val="99"/>
    <w:semiHidden/>
    <w:unhideWhenUsed/>
    <w:rsid w:val="0026587D"/>
    <w:pPr>
      <w:spacing w:after="0" w:line="240" w:lineRule="auto"/>
    </w:pPr>
    <w:rPr>
      <w:rFonts w:ascii="Times New Roman" w:hAnsi="Times New Roman" w:cs="Times New Roman"/>
      <w:sz w:val="18"/>
      <w:szCs w:val="18"/>
    </w:rPr>
  </w:style>
  <w:style w:type="character" w:customStyle="1" w:styleId="BobletekstTegn">
    <w:name w:val="Bobletekst Tegn"/>
    <w:basedOn w:val="Standardskriftforavsnitt"/>
    <w:link w:val="Bobletekst"/>
    <w:uiPriority w:val="99"/>
    <w:semiHidden/>
    <w:rsid w:val="0026587D"/>
    <w:rPr>
      <w:rFonts w:ascii="Times New Roman" w:hAnsi="Times New Roman" w:cs="Times New Roman"/>
      <w:sz w:val="18"/>
      <w:szCs w:val="18"/>
    </w:rPr>
  </w:style>
  <w:style w:type="table" w:styleId="Rutenettabell4">
    <w:name w:val="Grid Table 4"/>
    <w:basedOn w:val="Vanligtabell"/>
    <w:uiPriority w:val="49"/>
    <w:rsid w:val="006A7DD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jon">
    <w:name w:val="Revision"/>
    <w:hidden/>
    <w:uiPriority w:val="99"/>
    <w:semiHidden/>
    <w:rsid w:val="004E71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323810">
      <w:bodyDiv w:val="1"/>
      <w:marLeft w:val="0"/>
      <w:marRight w:val="0"/>
      <w:marTop w:val="0"/>
      <w:marBottom w:val="0"/>
      <w:divBdr>
        <w:top w:val="none" w:sz="0" w:space="0" w:color="auto"/>
        <w:left w:val="none" w:sz="0" w:space="0" w:color="auto"/>
        <w:bottom w:val="none" w:sz="0" w:space="0" w:color="auto"/>
        <w:right w:val="none" w:sz="0" w:space="0" w:color="auto"/>
      </w:divBdr>
    </w:div>
    <w:div w:id="932401949">
      <w:bodyDiv w:val="1"/>
      <w:marLeft w:val="0"/>
      <w:marRight w:val="0"/>
      <w:marTop w:val="0"/>
      <w:marBottom w:val="0"/>
      <w:divBdr>
        <w:top w:val="none" w:sz="0" w:space="0" w:color="auto"/>
        <w:left w:val="none" w:sz="0" w:space="0" w:color="auto"/>
        <w:bottom w:val="none" w:sz="0" w:space="0" w:color="auto"/>
        <w:right w:val="none" w:sz="0" w:space="0" w:color="auto"/>
      </w:divBdr>
    </w:div>
    <w:div w:id="118706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4237F-13B5-47A5-9D75-03170B5C9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1925</Words>
  <Characters>10208</Characters>
  <Application>Microsoft Office Word</Application>
  <DocSecurity>0</DocSecurity>
  <Lines>85</Lines>
  <Paragraphs>24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 Hildegard</dc:creator>
  <cp:keywords/>
  <dc:description/>
  <cp:lastModifiedBy>Pål Kleven</cp:lastModifiedBy>
  <cp:revision>6</cp:revision>
  <cp:lastPrinted>2021-07-01T07:20:00Z</cp:lastPrinted>
  <dcterms:created xsi:type="dcterms:W3CDTF">2022-01-12T16:32:00Z</dcterms:created>
  <dcterms:modified xsi:type="dcterms:W3CDTF">2022-01-12T16:56:00Z</dcterms:modified>
</cp:coreProperties>
</file>